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31" w:rsidRPr="00EC1531" w:rsidRDefault="00EC1531" w:rsidP="00EC1531">
      <w:pPr>
        <w:jc w:val="center"/>
        <w:rPr>
          <w:rFonts w:ascii="Calibri" w:hAnsi="Calibri" w:cs="Calibri"/>
          <w:sz w:val="16"/>
          <w:szCs w:val="16"/>
        </w:rPr>
      </w:pPr>
      <w:r w:rsidRPr="00EC1531">
        <w:rPr>
          <w:rFonts w:ascii="Calibri" w:hAnsi="Calibri" w:cs="Calibri"/>
          <w:sz w:val="16"/>
          <w:szCs w:val="16"/>
        </w:rPr>
        <w:t>Projekt „Lubelska Akademia Aktywności Zawodowej” współfinansowany ze środków Europejskiego Funduszu Społecznego realizowany przez Fundacja Challenge Europe na podstawie umowy nr RPLU.09.01.00-06-0024/16 zawartej</w:t>
      </w:r>
      <w:r w:rsidRPr="00EC1531">
        <w:rPr>
          <w:rFonts w:ascii="Calibri" w:hAnsi="Calibri" w:cs="Calibri"/>
          <w:sz w:val="16"/>
          <w:szCs w:val="16"/>
        </w:rPr>
        <w:br/>
        <w:t>z Wojewódzkim Urzędem Pracy w Lublinie, IP RPLU w ramach Regionalnego Programu Operacyjnego Województwa Lubelskiego na lata 2014-2020, Oś priorytetowa 9 Rynek pracy, Działanie 9.1 Aktywizacja zawodowa</w:t>
      </w:r>
      <w:r w:rsidR="00755BD2">
        <w:rPr>
          <w:rFonts w:ascii="Calibri" w:hAnsi="Calibri" w:cs="Calibri"/>
          <w:sz w:val="16"/>
          <w:szCs w:val="16"/>
        </w:rPr>
        <w:t xml:space="preserve"> – projekty konkursowe.</w:t>
      </w:r>
    </w:p>
    <w:p w:rsidR="00EC1531" w:rsidRDefault="00EC1531" w:rsidP="00893F7A">
      <w:pPr>
        <w:rPr>
          <w:rFonts w:ascii="Calibri" w:hAnsi="Calibri" w:cs="Calibri"/>
          <w:b/>
          <w:sz w:val="22"/>
          <w:szCs w:val="22"/>
        </w:rPr>
      </w:pPr>
    </w:p>
    <w:p w:rsidR="00EC1531" w:rsidRPr="00893F7A" w:rsidRDefault="00EC1531" w:rsidP="00EC1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>Regulamin uczestnictwa w projekcie</w:t>
      </w:r>
    </w:p>
    <w:p w:rsidR="00EC1531" w:rsidRPr="00893F7A" w:rsidRDefault="00EC1531" w:rsidP="00EC153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93F7A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7D708E" w:rsidRPr="00893F7A">
        <w:rPr>
          <w:rFonts w:asciiTheme="minorHAnsi" w:hAnsiTheme="minorHAnsi" w:cstheme="minorHAnsi"/>
          <w:b/>
          <w:i/>
          <w:sz w:val="22"/>
          <w:szCs w:val="22"/>
        </w:rPr>
        <w:t>Lubelska Akademia Aktywności Zawodowej</w:t>
      </w:r>
      <w:r w:rsidRPr="00893F7A"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:rsidR="00EC1531" w:rsidRPr="00180E2A" w:rsidRDefault="00EC1531" w:rsidP="00893F7A">
      <w:pPr>
        <w:rPr>
          <w:rFonts w:asciiTheme="minorHAnsi" w:hAnsiTheme="minorHAnsi" w:cstheme="minorHAnsi"/>
          <w:sz w:val="16"/>
          <w:szCs w:val="16"/>
        </w:rPr>
      </w:pPr>
    </w:p>
    <w:p w:rsidR="00EC1531" w:rsidRPr="00893F7A" w:rsidRDefault="00EC1531" w:rsidP="00EC1531">
      <w:pPr>
        <w:tabs>
          <w:tab w:val="left" w:pos="540"/>
        </w:tabs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>§ 1</w:t>
      </w:r>
    </w:p>
    <w:p w:rsidR="00EC1531" w:rsidRPr="00893F7A" w:rsidRDefault="00EC1531" w:rsidP="00EC1531">
      <w:pPr>
        <w:tabs>
          <w:tab w:val="left" w:pos="540"/>
        </w:tabs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 xml:space="preserve">Postanowienia ogólne </w:t>
      </w:r>
      <w:r w:rsidRPr="00893F7A">
        <w:rPr>
          <w:rFonts w:asciiTheme="minorHAnsi" w:hAnsiTheme="minorHAnsi" w:cstheme="minorHAnsi"/>
          <w:sz w:val="22"/>
          <w:szCs w:val="22"/>
        </w:rPr>
        <w:t> </w:t>
      </w:r>
    </w:p>
    <w:p w:rsidR="00EC1531" w:rsidRPr="00180E2A" w:rsidRDefault="00EC1531" w:rsidP="00EC1531">
      <w:pPr>
        <w:tabs>
          <w:tab w:val="left" w:pos="540"/>
        </w:tabs>
        <w:ind w:left="360"/>
        <w:jc w:val="center"/>
        <w:rPr>
          <w:rFonts w:asciiTheme="minorHAnsi" w:hAnsiTheme="minorHAnsi" w:cstheme="minorHAnsi"/>
          <w:sz w:val="16"/>
          <w:szCs w:val="16"/>
        </w:rPr>
      </w:pPr>
    </w:p>
    <w:p w:rsidR="00EC1531" w:rsidRPr="00893F7A" w:rsidRDefault="00EC1531" w:rsidP="003E0942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Projekt </w:t>
      </w:r>
      <w:r w:rsidRPr="00893F7A">
        <w:rPr>
          <w:rFonts w:asciiTheme="minorHAnsi" w:hAnsiTheme="minorHAnsi" w:cstheme="minorHAnsi"/>
          <w:i/>
          <w:sz w:val="22"/>
          <w:szCs w:val="22"/>
        </w:rPr>
        <w:t>„</w:t>
      </w:r>
      <w:r w:rsidR="007D708E" w:rsidRPr="00893F7A">
        <w:rPr>
          <w:rFonts w:asciiTheme="minorHAnsi" w:hAnsiTheme="minorHAnsi" w:cstheme="minorHAnsi"/>
          <w:b/>
          <w:i/>
          <w:sz w:val="22"/>
          <w:szCs w:val="22"/>
        </w:rPr>
        <w:t>Lubelska Akademia Aktywności Zawodowej</w:t>
      </w:r>
      <w:r w:rsidRPr="00893F7A">
        <w:rPr>
          <w:rFonts w:asciiTheme="minorHAnsi" w:hAnsiTheme="minorHAnsi" w:cstheme="minorHAnsi"/>
          <w:i/>
          <w:sz w:val="22"/>
          <w:szCs w:val="22"/>
        </w:rPr>
        <w:t>”</w:t>
      </w:r>
      <w:r w:rsidRPr="00893F7A">
        <w:rPr>
          <w:rFonts w:asciiTheme="minorHAnsi" w:hAnsiTheme="minorHAnsi" w:cstheme="minorHAnsi"/>
          <w:sz w:val="22"/>
          <w:szCs w:val="22"/>
        </w:rPr>
        <w:t xml:space="preserve"> realizowany jest przez Fundacja Challenge Europe w partnerstwie z HDA-CENTRUM SZKOLENIA, DORADZTWA FINANSOWEGO I BIZNESU HUBERT</w:t>
      </w:r>
      <w:r w:rsidR="007D708E" w:rsidRPr="00893F7A">
        <w:rPr>
          <w:rFonts w:asciiTheme="minorHAnsi" w:hAnsiTheme="minorHAnsi" w:cstheme="minorHAnsi"/>
          <w:sz w:val="22"/>
          <w:szCs w:val="22"/>
        </w:rPr>
        <w:t xml:space="preserve"> DURLIK w ramach </w:t>
      </w:r>
      <w:bookmarkStart w:id="0" w:name="_GoBack"/>
      <w:bookmarkEnd w:id="0"/>
      <w:r w:rsidRPr="00893F7A">
        <w:rPr>
          <w:rFonts w:asciiTheme="minorHAnsi" w:hAnsiTheme="minorHAnsi" w:cstheme="minorHAnsi"/>
          <w:sz w:val="22"/>
          <w:szCs w:val="22"/>
        </w:rPr>
        <w:t xml:space="preserve">Regionalnego Programu Operacyjnego Województwa </w:t>
      </w:r>
      <w:r w:rsidR="007D708E" w:rsidRPr="00893F7A">
        <w:rPr>
          <w:rFonts w:asciiTheme="minorHAnsi" w:hAnsiTheme="minorHAnsi" w:cstheme="minorHAnsi"/>
          <w:sz w:val="22"/>
          <w:szCs w:val="22"/>
        </w:rPr>
        <w:t xml:space="preserve">Lubelskiego na lata 2014-2020 </w:t>
      </w:r>
      <w:r w:rsidRPr="00893F7A">
        <w:rPr>
          <w:rFonts w:asciiTheme="minorHAnsi" w:hAnsiTheme="minorHAnsi" w:cstheme="minorHAnsi"/>
          <w:sz w:val="22"/>
          <w:szCs w:val="22"/>
        </w:rPr>
        <w:t xml:space="preserve">w zakresie osi priorytetowej </w:t>
      </w:r>
      <w:r w:rsidR="007D708E" w:rsidRPr="00893F7A">
        <w:rPr>
          <w:rFonts w:asciiTheme="minorHAnsi" w:hAnsiTheme="minorHAnsi" w:cstheme="minorHAnsi"/>
          <w:sz w:val="22"/>
          <w:szCs w:val="22"/>
        </w:rPr>
        <w:t>9Rynek pracy</w:t>
      </w:r>
      <w:r w:rsidR="00755BD2">
        <w:rPr>
          <w:rFonts w:asciiTheme="minorHAnsi" w:hAnsiTheme="minorHAnsi" w:cstheme="minorHAnsi"/>
          <w:sz w:val="22"/>
          <w:szCs w:val="22"/>
        </w:rPr>
        <w:t xml:space="preserve">, Działanie 9.1 Aktywizacja zawodowa – projekty </w:t>
      </w:r>
      <w:r w:rsidR="004363BD">
        <w:rPr>
          <w:rFonts w:asciiTheme="minorHAnsi" w:hAnsiTheme="minorHAnsi" w:cstheme="minorHAnsi"/>
          <w:sz w:val="22"/>
          <w:szCs w:val="22"/>
        </w:rPr>
        <w:t>konkursowe,</w:t>
      </w:r>
      <w:r w:rsidRPr="00893F7A">
        <w:rPr>
          <w:rFonts w:asciiTheme="minorHAnsi" w:hAnsiTheme="minorHAnsi" w:cstheme="minorHAnsi"/>
          <w:sz w:val="22"/>
          <w:szCs w:val="22"/>
        </w:rPr>
        <w:t xml:space="preserve"> zwanym dalej „Projektem”.</w:t>
      </w:r>
    </w:p>
    <w:p w:rsidR="00EC1531" w:rsidRPr="00893F7A" w:rsidRDefault="00EC1531" w:rsidP="003E0942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Ok</w:t>
      </w:r>
      <w:r w:rsidR="007D708E" w:rsidRPr="00893F7A">
        <w:rPr>
          <w:rFonts w:asciiTheme="minorHAnsi" w:hAnsiTheme="minorHAnsi" w:cstheme="minorHAnsi"/>
          <w:sz w:val="22"/>
          <w:szCs w:val="22"/>
        </w:rPr>
        <w:t>res realizacji projektu: 2017-</w:t>
      </w:r>
      <w:r w:rsidR="00DD36FB">
        <w:rPr>
          <w:rFonts w:asciiTheme="minorHAnsi" w:hAnsiTheme="minorHAnsi" w:cstheme="minorHAnsi"/>
          <w:sz w:val="22"/>
          <w:szCs w:val="22"/>
        </w:rPr>
        <w:t>11-01 do 2018-12-31</w:t>
      </w:r>
      <w:r w:rsidRPr="00893F7A">
        <w:rPr>
          <w:rFonts w:asciiTheme="minorHAnsi" w:hAnsiTheme="minorHAnsi" w:cstheme="minorHAnsi"/>
          <w:sz w:val="22"/>
          <w:szCs w:val="22"/>
        </w:rPr>
        <w:t>.</w:t>
      </w:r>
    </w:p>
    <w:p w:rsidR="00EC1531" w:rsidRPr="00893F7A" w:rsidRDefault="00EC1531" w:rsidP="003E0942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Zasięg projektu: województwo </w:t>
      </w:r>
      <w:r w:rsidR="007D708E" w:rsidRPr="00893F7A">
        <w:rPr>
          <w:rFonts w:asciiTheme="minorHAnsi" w:hAnsiTheme="minorHAnsi" w:cstheme="minorHAnsi"/>
          <w:sz w:val="22"/>
          <w:szCs w:val="22"/>
        </w:rPr>
        <w:t>lubelskie</w:t>
      </w:r>
      <w:r w:rsidRPr="00893F7A">
        <w:rPr>
          <w:rFonts w:asciiTheme="minorHAnsi" w:hAnsiTheme="minorHAnsi" w:cstheme="minorHAnsi"/>
          <w:sz w:val="22"/>
          <w:szCs w:val="22"/>
        </w:rPr>
        <w:t>.</w:t>
      </w:r>
    </w:p>
    <w:p w:rsidR="004E7CB2" w:rsidRPr="004E7CB2" w:rsidRDefault="004E7CB2" w:rsidP="004E7CB2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Wsparciem </w:t>
      </w:r>
      <w:r w:rsidR="00EC1531" w:rsidRPr="00893F7A">
        <w:rPr>
          <w:rFonts w:asciiTheme="minorHAnsi" w:hAnsiTheme="minorHAnsi" w:cstheme="minorHAnsi"/>
          <w:sz w:val="22"/>
          <w:szCs w:val="22"/>
        </w:rPr>
        <w:t>zostanie objętych</w:t>
      </w:r>
      <w:r w:rsidR="001C6814">
        <w:rPr>
          <w:rFonts w:asciiTheme="minorHAnsi" w:hAnsiTheme="minorHAnsi" w:cstheme="minorHAnsi"/>
          <w:sz w:val="22"/>
          <w:szCs w:val="22"/>
        </w:rPr>
        <w:t xml:space="preserve">: </w:t>
      </w:r>
      <w:r w:rsidR="007D708E" w:rsidRPr="004E7CB2">
        <w:rPr>
          <w:rFonts w:asciiTheme="minorHAnsi" w:hAnsiTheme="minorHAnsi" w:cstheme="minorHAnsi"/>
          <w:sz w:val="22"/>
          <w:szCs w:val="22"/>
        </w:rPr>
        <w:t>50</w:t>
      </w:r>
      <w:r w:rsidR="00EC1531" w:rsidRPr="004E7CB2">
        <w:rPr>
          <w:rFonts w:asciiTheme="minorHAnsi" w:hAnsiTheme="minorHAnsi" w:cstheme="minorHAnsi"/>
          <w:sz w:val="22"/>
          <w:szCs w:val="22"/>
        </w:rPr>
        <w:t xml:space="preserve"> osób </w:t>
      </w:r>
      <w:r w:rsidR="007D708E" w:rsidRPr="004E7CB2">
        <w:rPr>
          <w:rFonts w:asciiTheme="minorHAnsi" w:hAnsiTheme="minorHAnsi" w:cstheme="minorHAnsi"/>
          <w:sz w:val="22"/>
          <w:szCs w:val="22"/>
        </w:rPr>
        <w:t>(30 kobiet i 20</w:t>
      </w:r>
      <w:r w:rsidR="00EC1531" w:rsidRPr="004E7CB2">
        <w:rPr>
          <w:rFonts w:asciiTheme="minorHAnsi" w:hAnsiTheme="minorHAnsi" w:cstheme="minorHAnsi"/>
          <w:sz w:val="22"/>
          <w:szCs w:val="22"/>
        </w:rPr>
        <w:t xml:space="preserve"> mężczyzn)</w:t>
      </w:r>
      <w:r w:rsidR="001F3145" w:rsidRPr="004E7CB2">
        <w:rPr>
          <w:rFonts w:asciiTheme="minorHAnsi" w:hAnsiTheme="minorHAnsi" w:cstheme="minorHAnsi"/>
          <w:sz w:val="22"/>
          <w:szCs w:val="22"/>
        </w:rPr>
        <w:t xml:space="preserve"> w wieku 30 lat i więcej</w:t>
      </w:r>
      <w:r w:rsidRPr="004E7CB2">
        <w:rPr>
          <w:rFonts w:asciiTheme="minorHAnsi" w:hAnsiTheme="minorHAnsi" w:cstheme="minorHAnsi"/>
          <w:sz w:val="22"/>
          <w:szCs w:val="22"/>
        </w:rPr>
        <w:t>.</w:t>
      </w:r>
    </w:p>
    <w:p w:rsidR="004E7CB2" w:rsidRPr="004E7CB2" w:rsidRDefault="004E7CB2" w:rsidP="004E7CB2">
      <w:pPr>
        <w:widowControl/>
        <w:suppressAutoHyphens/>
        <w:autoSpaceDE/>
        <w:autoSpaceDN/>
        <w:adjustRightInd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C1531" w:rsidRPr="00893F7A" w:rsidRDefault="00EC1531" w:rsidP="004E7CB2">
      <w:pPr>
        <w:widowControl/>
        <w:suppressAutoHyphens/>
        <w:autoSpaceDE/>
        <w:autoSpaceDN/>
        <w:adjustRightInd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3F7A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EC1531" w:rsidRPr="00893F7A" w:rsidRDefault="00EC1531" w:rsidP="00EC1531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3F7A">
        <w:rPr>
          <w:rFonts w:asciiTheme="minorHAnsi" w:hAnsiTheme="minorHAnsi" w:cstheme="minorHAnsi"/>
          <w:b/>
          <w:bCs/>
          <w:sz w:val="22"/>
          <w:szCs w:val="22"/>
        </w:rPr>
        <w:t>Słownik pojęć</w:t>
      </w:r>
    </w:p>
    <w:p w:rsidR="00EC1531" w:rsidRPr="00180E2A" w:rsidRDefault="00EC1531" w:rsidP="00EC1531">
      <w:pPr>
        <w:ind w:left="7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EC1531" w:rsidRPr="00893F7A" w:rsidRDefault="00EC1531" w:rsidP="003E0942">
      <w:pPr>
        <w:widowControl/>
        <w:numPr>
          <w:ilvl w:val="0"/>
          <w:numId w:val="10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Użyte w regulaminie rekrutacji określenia oznaczają:</w:t>
      </w:r>
    </w:p>
    <w:p w:rsidR="00EC1531" w:rsidRPr="00893F7A" w:rsidRDefault="00EC1531" w:rsidP="003E0942">
      <w:pPr>
        <w:widowControl/>
        <w:numPr>
          <w:ilvl w:val="1"/>
          <w:numId w:val="11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b/>
          <w:bCs/>
          <w:sz w:val="22"/>
          <w:szCs w:val="22"/>
        </w:rPr>
        <w:t>Projekt</w:t>
      </w:r>
      <w:r w:rsidRPr="00755BD2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Pr="00893F7A">
        <w:rPr>
          <w:rFonts w:asciiTheme="minorHAnsi" w:hAnsiTheme="minorHAnsi" w:cstheme="minorHAnsi"/>
          <w:sz w:val="22"/>
          <w:szCs w:val="22"/>
        </w:rPr>
        <w:t xml:space="preserve">projekt </w:t>
      </w:r>
      <w:r w:rsidRPr="00893F7A">
        <w:rPr>
          <w:rFonts w:asciiTheme="minorHAnsi" w:hAnsiTheme="minorHAnsi" w:cstheme="minorHAnsi"/>
          <w:i/>
          <w:sz w:val="22"/>
          <w:szCs w:val="22"/>
        </w:rPr>
        <w:t>„</w:t>
      </w:r>
      <w:r w:rsidR="00657BCA" w:rsidRPr="00893F7A">
        <w:rPr>
          <w:rFonts w:asciiTheme="minorHAnsi" w:hAnsiTheme="minorHAnsi" w:cstheme="minorHAnsi"/>
          <w:b/>
          <w:i/>
          <w:sz w:val="22"/>
          <w:szCs w:val="22"/>
        </w:rPr>
        <w:t>Lubelska Akademia Aktywności Zawodowej</w:t>
      </w:r>
      <w:r w:rsidRPr="00893F7A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893F7A">
        <w:rPr>
          <w:rFonts w:asciiTheme="minorHAnsi" w:hAnsiTheme="minorHAnsi" w:cstheme="minorHAnsi"/>
          <w:sz w:val="22"/>
          <w:szCs w:val="22"/>
        </w:rPr>
        <w:t>- przedsięwzięcie realizowane przez Fundacja Challenge Europe w partnerstwie z HDA-CENTRUM SZKOLENIA, DORADZTWA FINANSOWEGO I BIZNESU HUBERT DURLIK.</w:t>
      </w:r>
    </w:p>
    <w:p w:rsidR="00EC1531" w:rsidRDefault="00EC1531" w:rsidP="003E0942">
      <w:pPr>
        <w:widowControl/>
        <w:numPr>
          <w:ilvl w:val="1"/>
          <w:numId w:val="11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b/>
          <w:bCs/>
          <w:sz w:val="22"/>
          <w:szCs w:val="22"/>
        </w:rPr>
        <w:t xml:space="preserve">Beneficjent – </w:t>
      </w:r>
      <w:r w:rsidRPr="00893F7A">
        <w:rPr>
          <w:rFonts w:asciiTheme="minorHAnsi" w:hAnsiTheme="minorHAnsi" w:cstheme="minorHAnsi"/>
          <w:bCs/>
          <w:sz w:val="22"/>
          <w:szCs w:val="22"/>
        </w:rPr>
        <w:t xml:space="preserve">Fundacja Challenge Europe z siedzibą w Kielcach przy </w:t>
      </w:r>
      <w:r w:rsidRPr="00893F7A">
        <w:rPr>
          <w:rFonts w:asciiTheme="minorHAnsi" w:hAnsiTheme="minorHAnsi" w:cstheme="minorHAnsi"/>
          <w:bCs/>
          <w:sz w:val="22"/>
          <w:szCs w:val="22"/>
        </w:rPr>
        <w:br/>
        <w:t>ul. Marszałkowska 73/49 -</w:t>
      </w:r>
      <w:r w:rsidRPr="00893F7A">
        <w:rPr>
          <w:rFonts w:asciiTheme="minorHAnsi" w:hAnsiTheme="minorHAnsi" w:cstheme="minorHAnsi"/>
          <w:sz w:val="22"/>
          <w:szCs w:val="22"/>
        </w:rPr>
        <w:t xml:space="preserve">podmiot realizujący projekt na podstawie umowy </w:t>
      </w:r>
      <w:r w:rsidRPr="00893F7A">
        <w:rPr>
          <w:rFonts w:asciiTheme="minorHAnsi" w:hAnsiTheme="minorHAnsi" w:cstheme="minorHAnsi"/>
          <w:sz w:val="22"/>
          <w:szCs w:val="22"/>
        </w:rPr>
        <w:br/>
        <w:t xml:space="preserve">o dofinansowanie projektu nr </w:t>
      </w:r>
      <w:r w:rsidR="00657BCA" w:rsidRPr="00893F7A">
        <w:rPr>
          <w:rFonts w:asciiTheme="minorHAnsi" w:hAnsiTheme="minorHAnsi" w:cstheme="minorHAnsi"/>
          <w:sz w:val="22"/>
          <w:szCs w:val="22"/>
        </w:rPr>
        <w:t>RPLU.09.01.00-0024</w:t>
      </w:r>
      <w:r w:rsidRPr="00893F7A">
        <w:rPr>
          <w:rFonts w:asciiTheme="minorHAnsi" w:hAnsiTheme="minorHAnsi" w:cstheme="minorHAnsi"/>
          <w:sz w:val="22"/>
          <w:szCs w:val="22"/>
        </w:rPr>
        <w:t>/16-00 zawartej z Instytucją Pośredniczącą.</w:t>
      </w:r>
    </w:p>
    <w:p w:rsidR="004E7CB2" w:rsidRPr="004E7CB2" w:rsidRDefault="004E7CB2" w:rsidP="004E7CB2">
      <w:pPr>
        <w:widowControl/>
        <w:numPr>
          <w:ilvl w:val="1"/>
          <w:numId w:val="11"/>
        </w:numPr>
        <w:suppressAutoHyphens/>
        <w:autoSpaceDN/>
        <w:adjustRightInd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93F7A">
        <w:rPr>
          <w:rFonts w:asciiTheme="minorHAnsi" w:hAnsiTheme="minorHAnsi" w:cstheme="minorHAnsi"/>
          <w:b/>
          <w:bCs/>
          <w:sz w:val="22"/>
          <w:szCs w:val="22"/>
        </w:rPr>
        <w:t xml:space="preserve">Partner – </w:t>
      </w:r>
      <w:r w:rsidRPr="00893F7A">
        <w:rPr>
          <w:rFonts w:asciiTheme="minorHAnsi" w:hAnsiTheme="minorHAnsi" w:cstheme="minorHAnsi"/>
          <w:sz w:val="22"/>
          <w:szCs w:val="22"/>
        </w:rPr>
        <w:t xml:space="preserve">HDA-CENTRUM SZKOLENIA, DORADZTWA FINANSOWEGO I BIZNESU HUBERT DURLIK z siedzibą w 25-509 Kielce, przy ul. Leśna 1A/2– podmiot realizujący projekt </w:t>
      </w:r>
      <w:r>
        <w:rPr>
          <w:rFonts w:asciiTheme="minorHAnsi" w:hAnsiTheme="minorHAnsi" w:cstheme="minorHAnsi"/>
          <w:sz w:val="22"/>
          <w:szCs w:val="22"/>
        </w:rPr>
        <w:br/>
      </w:r>
      <w:r w:rsidRPr="00893F7A">
        <w:rPr>
          <w:rFonts w:asciiTheme="minorHAnsi" w:hAnsiTheme="minorHAnsi" w:cstheme="minorHAnsi"/>
          <w:sz w:val="22"/>
          <w:szCs w:val="22"/>
        </w:rPr>
        <w:t>z Beneficjentem na podstawie umowy partnerskiej.</w:t>
      </w:r>
    </w:p>
    <w:p w:rsidR="00EC1531" w:rsidRPr="00893F7A" w:rsidRDefault="00EC1531" w:rsidP="003E0942">
      <w:pPr>
        <w:widowControl/>
        <w:numPr>
          <w:ilvl w:val="1"/>
          <w:numId w:val="11"/>
        </w:numPr>
        <w:suppressAutoHyphens/>
        <w:autoSpaceDN/>
        <w:adjustRightInd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93F7A">
        <w:rPr>
          <w:rFonts w:asciiTheme="minorHAnsi" w:hAnsiTheme="minorHAnsi" w:cstheme="minorHAnsi"/>
          <w:b/>
          <w:bCs/>
          <w:sz w:val="22"/>
          <w:szCs w:val="22"/>
        </w:rPr>
        <w:t>Instytucja Pośrednicząca –</w:t>
      </w:r>
      <w:r w:rsidRPr="00893F7A">
        <w:rPr>
          <w:rFonts w:asciiTheme="minorHAnsi" w:hAnsiTheme="minorHAnsi" w:cstheme="minorHAnsi"/>
          <w:sz w:val="22"/>
          <w:szCs w:val="22"/>
        </w:rPr>
        <w:t xml:space="preserve">Wojewódzki Urząd Pracy w </w:t>
      </w:r>
      <w:r w:rsidR="00657BCA" w:rsidRPr="00893F7A">
        <w:rPr>
          <w:rFonts w:asciiTheme="minorHAnsi" w:hAnsiTheme="minorHAnsi" w:cstheme="minorHAnsi"/>
          <w:sz w:val="22"/>
          <w:szCs w:val="22"/>
        </w:rPr>
        <w:t>Lublinie</w:t>
      </w:r>
      <w:r w:rsidRPr="00893F7A">
        <w:rPr>
          <w:rFonts w:asciiTheme="minorHAnsi" w:hAnsiTheme="minorHAnsi" w:cstheme="minorHAnsi"/>
          <w:sz w:val="22"/>
          <w:szCs w:val="22"/>
        </w:rPr>
        <w:t xml:space="preserve">, ul. </w:t>
      </w:r>
      <w:r w:rsidR="00657BCA" w:rsidRPr="00893F7A">
        <w:rPr>
          <w:rFonts w:asciiTheme="minorHAnsi" w:hAnsiTheme="minorHAnsi" w:cstheme="minorHAnsi"/>
          <w:sz w:val="22"/>
          <w:szCs w:val="22"/>
        </w:rPr>
        <w:t>Obywatelska 4</w:t>
      </w:r>
      <w:r w:rsidRPr="00893F7A">
        <w:rPr>
          <w:rFonts w:asciiTheme="minorHAnsi" w:hAnsiTheme="minorHAnsi" w:cstheme="minorHAnsi"/>
          <w:sz w:val="22"/>
          <w:szCs w:val="22"/>
        </w:rPr>
        <w:t xml:space="preserve">, </w:t>
      </w:r>
      <w:r w:rsidR="00320B12" w:rsidRPr="00893F7A">
        <w:rPr>
          <w:rFonts w:asciiTheme="minorHAnsi" w:hAnsiTheme="minorHAnsi" w:cstheme="minorHAnsi"/>
          <w:sz w:val="22"/>
          <w:szCs w:val="22"/>
        </w:rPr>
        <w:t>20</w:t>
      </w:r>
      <w:r w:rsidRPr="00893F7A">
        <w:rPr>
          <w:rFonts w:asciiTheme="minorHAnsi" w:hAnsiTheme="minorHAnsi" w:cstheme="minorHAnsi"/>
          <w:sz w:val="22"/>
          <w:szCs w:val="22"/>
        </w:rPr>
        <w:t>-</w:t>
      </w:r>
      <w:r w:rsidR="00320B12" w:rsidRPr="00893F7A">
        <w:rPr>
          <w:rFonts w:asciiTheme="minorHAnsi" w:hAnsiTheme="minorHAnsi" w:cstheme="minorHAnsi"/>
          <w:sz w:val="22"/>
          <w:szCs w:val="22"/>
        </w:rPr>
        <w:t>092 Lublin</w:t>
      </w:r>
      <w:r w:rsidRPr="00893F7A">
        <w:rPr>
          <w:rFonts w:asciiTheme="minorHAnsi" w:hAnsiTheme="minorHAnsi" w:cstheme="minorHAnsi"/>
          <w:sz w:val="22"/>
          <w:szCs w:val="22"/>
        </w:rPr>
        <w:t>.</w:t>
      </w:r>
    </w:p>
    <w:p w:rsidR="00EC1531" w:rsidRPr="00893F7A" w:rsidRDefault="00EC1531" w:rsidP="003E0942">
      <w:pPr>
        <w:widowControl/>
        <w:numPr>
          <w:ilvl w:val="1"/>
          <w:numId w:val="11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>Biuro projektu</w:t>
      </w:r>
      <w:r w:rsidRPr="00893F7A">
        <w:rPr>
          <w:rFonts w:asciiTheme="minorHAnsi" w:hAnsiTheme="minorHAnsi" w:cstheme="minorHAnsi"/>
          <w:sz w:val="22"/>
          <w:szCs w:val="22"/>
        </w:rPr>
        <w:t xml:space="preserve"> – Biuro projektu „</w:t>
      </w:r>
      <w:r w:rsidR="001F3145" w:rsidRPr="00893F7A">
        <w:rPr>
          <w:rFonts w:asciiTheme="minorHAnsi" w:hAnsiTheme="minorHAnsi" w:cstheme="minorHAnsi"/>
          <w:sz w:val="22"/>
          <w:szCs w:val="22"/>
        </w:rPr>
        <w:t>Lubelska Akademia Aktywności Zawodowej</w:t>
      </w:r>
      <w:r w:rsidRPr="00893F7A">
        <w:rPr>
          <w:rFonts w:asciiTheme="minorHAnsi" w:hAnsiTheme="minorHAnsi" w:cstheme="minorHAnsi"/>
          <w:sz w:val="22"/>
          <w:szCs w:val="22"/>
        </w:rPr>
        <w:t xml:space="preserve">” - zlokalizowane przy </w:t>
      </w:r>
      <w:r w:rsidR="004E7CB2">
        <w:rPr>
          <w:rFonts w:asciiTheme="minorHAnsi" w:hAnsiTheme="minorHAnsi" w:cstheme="minorHAnsi"/>
          <w:sz w:val="22"/>
          <w:szCs w:val="22"/>
        </w:rPr>
        <w:t>ul. Centralnej 16, 24-100 Puławy</w:t>
      </w:r>
      <w:r w:rsidRPr="00893F7A">
        <w:rPr>
          <w:rFonts w:asciiTheme="minorHAnsi" w:hAnsiTheme="minorHAnsi" w:cstheme="minorHAnsi"/>
          <w:sz w:val="22"/>
          <w:szCs w:val="22"/>
        </w:rPr>
        <w:t xml:space="preserve"> w województwie </w:t>
      </w:r>
      <w:r w:rsidR="001F3145" w:rsidRPr="00893F7A">
        <w:rPr>
          <w:rFonts w:asciiTheme="minorHAnsi" w:hAnsiTheme="minorHAnsi" w:cstheme="minorHAnsi"/>
          <w:sz w:val="22"/>
          <w:szCs w:val="22"/>
        </w:rPr>
        <w:t>lubelskim</w:t>
      </w:r>
      <w:r w:rsidRPr="00893F7A">
        <w:rPr>
          <w:rFonts w:asciiTheme="minorHAnsi" w:hAnsiTheme="minorHAnsi" w:cstheme="minorHAnsi"/>
          <w:sz w:val="22"/>
          <w:szCs w:val="22"/>
        </w:rPr>
        <w:t>,czynne od poniedziałku do piątku w godz. 8.00 – 16.00.</w:t>
      </w:r>
    </w:p>
    <w:p w:rsidR="00EC1531" w:rsidRPr="00513785" w:rsidRDefault="00EC1531" w:rsidP="00513785">
      <w:pPr>
        <w:widowControl/>
        <w:numPr>
          <w:ilvl w:val="1"/>
          <w:numId w:val="11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 xml:space="preserve">Strona internetowa Projektu </w:t>
      </w:r>
      <w:r w:rsidRPr="00893F7A">
        <w:rPr>
          <w:rFonts w:asciiTheme="minorHAnsi" w:hAnsiTheme="minorHAnsi" w:cstheme="minorHAnsi"/>
          <w:sz w:val="22"/>
          <w:szCs w:val="22"/>
        </w:rPr>
        <w:t xml:space="preserve">– Lider – </w:t>
      </w:r>
      <w:hyperlink r:id="rId7" w:history="1">
        <w:r w:rsidR="00DD36FB" w:rsidRPr="001877B7">
          <w:rPr>
            <w:rStyle w:val="Hipercze"/>
            <w:rFonts w:asciiTheme="minorHAnsi" w:hAnsiTheme="minorHAnsi" w:cstheme="minorHAnsi"/>
            <w:sz w:val="22"/>
            <w:szCs w:val="22"/>
          </w:rPr>
          <w:t>www.fundacjachallenge.org</w:t>
        </w:r>
      </w:hyperlink>
      <w:r w:rsidRPr="00893F7A">
        <w:rPr>
          <w:rFonts w:asciiTheme="minorHAnsi" w:hAnsiTheme="minorHAnsi" w:cstheme="minorHAnsi"/>
          <w:sz w:val="22"/>
          <w:szCs w:val="22"/>
        </w:rPr>
        <w:t xml:space="preserve">; Partner - </w:t>
      </w:r>
      <w:hyperlink r:id="rId8" w:history="1">
        <w:r w:rsidR="00DD36FB" w:rsidRPr="001877B7">
          <w:rPr>
            <w:rStyle w:val="Hipercze"/>
            <w:rFonts w:asciiTheme="minorHAnsi" w:hAnsiTheme="minorHAnsi" w:cstheme="minorHAnsi"/>
            <w:sz w:val="22"/>
            <w:szCs w:val="22"/>
          </w:rPr>
          <w:t>http://www.bezplatneszkolenia.com.pl</w:t>
        </w:r>
      </w:hyperlink>
    </w:p>
    <w:p w:rsidR="0094675B" w:rsidRPr="00893F7A" w:rsidRDefault="0094675B" w:rsidP="003E0942">
      <w:pPr>
        <w:widowControl/>
        <w:numPr>
          <w:ilvl w:val="1"/>
          <w:numId w:val="11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>Komisja rekrutacyjna –</w:t>
      </w:r>
      <w:r w:rsidRPr="00893F7A">
        <w:rPr>
          <w:rFonts w:asciiTheme="minorHAnsi" w:hAnsiTheme="minorHAnsi" w:cstheme="minorHAnsi"/>
          <w:sz w:val="22"/>
          <w:szCs w:val="22"/>
        </w:rPr>
        <w:t xml:space="preserve"> 2 osoby powołane przez Kierownika Projektu (spośród kadry projektu)</w:t>
      </w:r>
      <w:r w:rsidR="007B03B8" w:rsidRPr="00893F7A">
        <w:rPr>
          <w:rFonts w:asciiTheme="minorHAnsi" w:hAnsiTheme="minorHAnsi" w:cstheme="minorHAnsi"/>
          <w:sz w:val="22"/>
          <w:szCs w:val="22"/>
        </w:rPr>
        <w:t>.</w:t>
      </w:r>
    </w:p>
    <w:p w:rsidR="007B03B8" w:rsidRPr="00893F7A" w:rsidRDefault="007B03B8" w:rsidP="003E0942">
      <w:pPr>
        <w:widowControl/>
        <w:numPr>
          <w:ilvl w:val="1"/>
          <w:numId w:val="11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>Asystent Osoby Niepełnosprawnej –</w:t>
      </w:r>
      <w:r w:rsidRPr="00893F7A">
        <w:rPr>
          <w:rFonts w:asciiTheme="minorHAnsi" w:hAnsiTheme="minorHAnsi" w:cstheme="minorHAnsi"/>
          <w:sz w:val="22"/>
          <w:szCs w:val="22"/>
        </w:rPr>
        <w:t xml:space="preserve"> osoba wspomagająca funkcjonowanie osoby niepełnosprawnej podczas uczestnictwa w projekcie.</w:t>
      </w:r>
    </w:p>
    <w:p w:rsidR="00EC1531" w:rsidRPr="00893F7A" w:rsidRDefault="00EC1531" w:rsidP="003E0942">
      <w:pPr>
        <w:widowControl/>
        <w:numPr>
          <w:ilvl w:val="1"/>
          <w:numId w:val="11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b/>
          <w:bCs/>
          <w:sz w:val="22"/>
          <w:szCs w:val="22"/>
        </w:rPr>
        <w:t>Uczestnik</w:t>
      </w:r>
      <w:r w:rsidR="00513785">
        <w:rPr>
          <w:rFonts w:asciiTheme="minorHAnsi" w:hAnsiTheme="minorHAnsi" w:cstheme="minorHAnsi"/>
          <w:b/>
          <w:bCs/>
          <w:sz w:val="22"/>
          <w:szCs w:val="22"/>
        </w:rPr>
        <w:t>/Uczestniczka</w:t>
      </w:r>
      <w:r w:rsidRPr="00893F7A">
        <w:rPr>
          <w:rFonts w:asciiTheme="minorHAnsi" w:hAnsiTheme="minorHAnsi" w:cstheme="minorHAnsi"/>
          <w:b/>
          <w:bCs/>
          <w:sz w:val="22"/>
          <w:szCs w:val="22"/>
        </w:rPr>
        <w:t xml:space="preserve"> Projektu (UP)</w:t>
      </w:r>
      <w:r w:rsidRPr="00893F7A">
        <w:rPr>
          <w:rFonts w:asciiTheme="minorHAnsi" w:hAnsiTheme="minorHAnsi" w:cstheme="minorHAnsi"/>
          <w:sz w:val="22"/>
          <w:szCs w:val="22"/>
        </w:rPr>
        <w:t xml:space="preserve">– osoba (kobieta lub mężczyzna) </w:t>
      </w:r>
      <w:r w:rsidR="00513785">
        <w:rPr>
          <w:rFonts w:asciiTheme="minorHAnsi" w:hAnsiTheme="minorHAnsi" w:cstheme="minorHAnsi"/>
          <w:sz w:val="22"/>
          <w:szCs w:val="22"/>
        </w:rPr>
        <w:t xml:space="preserve">zakwalifikowana do udziału </w:t>
      </w:r>
      <w:r w:rsidRPr="00893F7A">
        <w:rPr>
          <w:rFonts w:asciiTheme="minorHAnsi" w:hAnsiTheme="minorHAnsi" w:cstheme="minorHAnsi"/>
          <w:sz w:val="22"/>
          <w:szCs w:val="22"/>
        </w:rPr>
        <w:t>w projekcie ,,</w:t>
      </w:r>
      <w:r w:rsidR="001F3145" w:rsidRPr="00893F7A">
        <w:rPr>
          <w:rFonts w:asciiTheme="minorHAnsi" w:hAnsiTheme="minorHAnsi" w:cstheme="minorHAnsi"/>
          <w:sz w:val="22"/>
          <w:szCs w:val="22"/>
        </w:rPr>
        <w:t>Lubelska Akademia Aktywności Zawodowej</w:t>
      </w:r>
      <w:r w:rsidR="00320B12" w:rsidRPr="00893F7A">
        <w:rPr>
          <w:rFonts w:asciiTheme="minorHAnsi" w:hAnsiTheme="minorHAnsi" w:cstheme="minorHAnsi"/>
          <w:sz w:val="22"/>
          <w:szCs w:val="22"/>
        </w:rPr>
        <w:t xml:space="preserve">” </w:t>
      </w:r>
      <w:r w:rsidRPr="00893F7A">
        <w:rPr>
          <w:rFonts w:asciiTheme="minorHAnsi" w:hAnsiTheme="minorHAnsi" w:cstheme="minorHAnsi"/>
          <w:sz w:val="22"/>
          <w:szCs w:val="22"/>
        </w:rPr>
        <w:t>z zasadami określonymi w niniejszym Regulaminie.</w:t>
      </w:r>
    </w:p>
    <w:p w:rsidR="00EC1531" w:rsidRPr="00893F7A" w:rsidRDefault="00EC1531" w:rsidP="003E0942">
      <w:pPr>
        <w:widowControl/>
        <w:numPr>
          <w:ilvl w:val="1"/>
          <w:numId w:val="11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Osoba </w:t>
      </w:r>
      <w:r w:rsidR="00320B12" w:rsidRPr="00893F7A">
        <w:rPr>
          <w:rFonts w:asciiTheme="minorHAnsi" w:hAnsiTheme="minorHAnsi" w:cstheme="minorHAnsi"/>
          <w:b/>
          <w:bCs/>
          <w:sz w:val="22"/>
          <w:szCs w:val="22"/>
        </w:rPr>
        <w:t>niepełnosprawna</w:t>
      </w:r>
      <w:r w:rsidR="00320B12" w:rsidRPr="00893F7A">
        <w:rPr>
          <w:rFonts w:asciiTheme="minorHAnsi" w:hAnsiTheme="minorHAnsi" w:cstheme="minorHAnsi"/>
          <w:sz w:val="22"/>
          <w:szCs w:val="22"/>
        </w:rPr>
        <w:t xml:space="preserve"> (ON)</w:t>
      </w:r>
      <w:r w:rsidRPr="00893F7A">
        <w:rPr>
          <w:rFonts w:asciiTheme="minorHAnsi" w:hAnsiTheme="minorHAnsi" w:cstheme="minorHAnsi"/>
          <w:sz w:val="22"/>
          <w:szCs w:val="22"/>
        </w:rPr>
        <w:t xml:space="preserve"> – osoba niepełnosprawna w rozumieniu ustawy </w:t>
      </w:r>
      <w:r w:rsidR="00320B12" w:rsidRPr="00893F7A">
        <w:rPr>
          <w:rFonts w:asciiTheme="minorHAnsi" w:hAnsiTheme="minorHAnsi" w:cstheme="minorHAnsi"/>
          <w:sz w:val="22"/>
          <w:szCs w:val="22"/>
        </w:rPr>
        <w:t xml:space="preserve">z dnia 27 sierpnia 1997 r. o rehabilitacji zawodowej i społecznej oraz zatrudnieniu osób niepełnosprawnych, a także osoby z zaburzeniami psychicznymi, o których mowa </w:t>
      </w:r>
      <w:r w:rsidR="00320B12" w:rsidRPr="00893F7A">
        <w:rPr>
          <w:rFonts w:asciiTheme="minorHAnsi" w:hAnsiTheme="minorHAnsi" w:cstheme="minorHAnsi"/>
          <w:sz w:val="22"/>
          <w:szCs w:val="22"/>
        </w:rPr>
        <w:br/>
        <w:t xml:space="preserve">w ustawie z dnia 19 sierpnia 1994 r. o ochronie zdrowia psychicznego, tj. osobę </w:t>
      </w:r>
      <w:r w:rsidR="00320B12" w:rsidRPr="00893F7A">
        <w:rPr>
          <w:rFonts w:asciiTheme="minorHAnsi" w:hAnsiTheme="minorHAnsi" w:cstheme="minorHAnsi"/>
          <w:sz w:val="22"/>
          <w:szCs w:val="22"/>
        </w:rPr>
        <w:br/>
        <w:t>z odpowiednim orzeczeniem lub innym dokumentem poświadczającym stan zdrowia.</w:t>
      </w:r>
    </w:p>
    <w:p w:rsidR="00EC1531" w:rsidRPr="00893F7A" w:rsidRDefault="00EC1531" w:rsidP="003E0942">
      <w:pPr>
        <w:widowControl/>
        <w:numPr>
          <w:ilvl w:val="1"/>
          <w:numId w:val="11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 xml:space="preserve">Osoba bezrobotna – </w:t>
      </w:r>
      <w:r w:rsidRPr="00893F7A">
        <w:rPr>
          <w:rFonts w:asciiTheme="minorHAnsi" w:hAnsiTheme="minorHAnsi" w:cstheme="minorHAnsi"/>
          <w:sz w:val="22"/>
          <w:szCs w:val="22"/>
        </w:rPr>
        <w:t xml:space="preserve">osoba pozostające bez pracy, gotowa do podjęcia pracy </w:t>
      </w:r>
      <w:r w:rsidRPr="00893F7A">
        <w:rPr>
          <w:rFonts w:asciiTheme="minorHAnsi" w:hAnsiTheme="minorHAnsi" w:cstheme="minorHAnsi"/>
          <w:sz w:val="22"/>
          <w:szCs w:val="22"/>
        </w:rPr>
        <w:br/>
        <w:t>i aktywnie poszukująca zatrudnienia. Niezależnie od spełnienia powyższych przesłanek, zarejestrowani bezrobotni są zaliczani do osób bezrobotnych. Osobami bezrobotnymi są zarówno osoby bezrobotne w rozumieniu Badania Aktywności Ekonomicznej Ludności, jak i osoby zarejestrowane, jako bezrobotne. Definicja nie uwzględnia studentów studiów stacjonarnych, nawet, jeśli spełniają powyższe kryteria. Osoby kwalifikujące się do urlopu macierzyńskiego</w:t>
      </w:r>
      <w:r w:rsidRPr="00893F7A">
        <w:rPr>
          <w:rFonts w:asciiTheme="minorHAnsi" w:hAnsiTheme="minorHAnsi" w:cstheme="minorHAnsi"/>
          <w:sz w:val="22"/>
          <w:szCs w:val="22"/>
        </w:rPr>
        <w:br/>
        <w:t xml:space="preserve">lub rodzicielskiego, które są bezrobotne w rozumieniu niniejszej definicji </w:t>
      </w:r>
      <w:r w:rsidRPr="00893F7A">
        <w:rPr>
          <w:rFonts w:asciiTheme="minorHAnsi" w:hAnsiTheme="minorHAnsi" w:cstheme="minorHAnsi"/>
          <w:sz w:val="22"/>
          <w:szCs w:val="22"/>
        </w:rPr>
        <w:br/>
        <w:t>(nie pobierają świadczeń z tytułu urlopu), są również osobami bezrobotnymi.</w:t>
      </w:r>
    </w:p>
    <w:p w:rsidR="00320B12" w:rsidRPr="00893F7A" w:rsidRDefault="00320B12" w:rsidP="003E0942">
      <w:pPr>
        <w:widowControl/>
        <w:numPr>
          <w:ilvl w:val="1"/>
          <w:numId w:val="11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>Osoba długotrwale bezrobotna -</w:t>
      </w:r>
      <w:r w:rsidRPr="00893F7A">
        <w:rPr>
          <w:rFonts w:asciiTheme="minorHAnsi" w:hAnsiTheme="minorHAnsi" w:cstheme="minorHAnsi"/>
          <w:sz w:val="22"/>
          <w:szCs w:val="22"/>
        </w:rPr>
        <w:t xml:space="preserve"> w przypadku dorosłych (25 lat lub więcej) – osoby bezrobotne nieprzerwanie przez okres ponad 12 miesięcy zarówno zarejestrowane jak i niezarejestrowane w ewidencji urzędu pracy.</w:t>
      </w:r>
    </w:p>
    <w:p w:rsidR="00EC1531" w:rsidRPr="00893F7A" w:rsidRDefault="00EC1531" w:rsidP="003E0942">
      <w:pPr>
        <w:widowControl/>
        <w:numPr>
          <w:ilvl w:val="1"/>
          <w:numId w:val="11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b/>
          <w:bCs/>
          <w:sz w:val="22"/>
          <w:szCs w:val="22"/>
        </w:rPr>
        <w:t>Osoby bierne zawodowo</w:t>
      </w:r>
      <w:r w:rsidRPr="00893F7A">
        <w:rPr>
          <w:rFonts w:asciiTheme="minorHAnsi" w:hAnsiTheme="minorHAnsi" w:cstheme="minorHAnsi"/>
          <w:sz w:val="22"/>
          <w:szCs w:val="22"/>
        </w:rPr>
        <w:t xml:space="preserve"> - to osoby, które w danej chwili nie tworzą zasobów siły roboczej (tzn. nie pracują i nie są bezrobotne). Do grupy biernych zawodowo zaliczamy m.in.: </w:t>
      </w:r>
    </w:p>
    <w:p w:rsidR="00EC1531" w:rsidRPr="00893F7A" w:rsidRDefault="00EC1531" w:rsidP="003E0942">
      <w:pPr>
        <w:widowControl/>
        <w:numPr>
          <w:ilvl w:val="2"/>
          <w:numId w:val="1"/>
        </w:numPr>
        <w:autoSpaceDE/>
        <w:autoSpaceDN/>
        <w:adjustRightInd/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studentów studiów niestacjonarnych (studia wieczorowe, zaoczne), ale tylko wtedy, gdy nie są zarejestrowani, jako osoby bezrobotne w Powiatowych Urzędach Pracy (konieczna jest weryfikacja czy dana osoba jest zarejestrowana),</w:t>
      </w:r>
    </w:p>
    <w:p w:rsidR="00EC1531" w:rsidRPr="00893F7A" w:rsidRDefault="00EC1531" w:rsidP="003E0942">
      <w:pPr>
        <w:widowControl/>
        <w:numPr>
          <w:ilvl w:val="2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osoby będące na urlopie wychowawczym (rozumianym, jako nieobecność </w:t>
      </w:r>
      <w:r w:rsidR="002D7D6E" w:rsidRPr="00893F7A">
        <w:rPr>
          <w:rFonts w:asciiTheme="minorHAnsi" w:hAnsiTheme="minorHAnsi" w:cstheme="minorHAnsi"/>
          <w:sz w:val="22"/>
          <w:szCs w:val="22"/>
        </w:rPr>
        <w:br/>
      </w:r>
      <w:r w:rsidRPr="00893F7A">
        <w:rPr>
          <w:rFonts w:asciiTheme="minorHAnsi" w:hAnsiTheme="minorHAnsi" w:cstheme="minorHAnsi"/>
          <w:sz w:val="22"/>
          <w:szCs w:val="22"/>
        </w:rPr>
        <w:t>w pracy, spowodowana opieką nad dzieckiem w okresie, który nie mieści się w ramach urlopu macierzyńskiego lub urlopu rodzicielskiego), ale tylko wtedy, gdy nie są zarejestrowane, jako osoby bezrobotne (konieczna jest weryfikacja czy dana osoba jest zarejestrowana).</w:t>
      </w:r>
    </w:p>
    <w:p w:rsidR="004B2714" w:rsidRPr="00893F7A" w:rsidRDefault="004B2714" w:rsidP="003E094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i/>
          <w:u w:val="single"/>
        </w:rPr>
      </w:pPr>
      <w:r w:rsidRPr="00893F7A">
        <w:rPr>
          <w:rFonts w:cstheme="minorHAnsi"/>
          <w:b/>
        </w:rPr>
        <w:t>Osoba</w:t>
      </w:r>
      <w:r w:rsidR="00EC1531" w:rsidRPr="00893F7A">
        <w:rPr>
          <w:rFonts w:cstheme="minorHAnsi"/>
          <w:b/>
        </w:rPr>
        <w:t xml:space="preserve"> o niskich kwalifikacjach</w:t>
      </w:r>
      <w:r w:rsidR="00EC1531" w:rsidRPr="00893F7A">
        <w:rPr>
          <w:rFonts w:cstheme="minorHAnsi"/>
        </w:rPr>
        <w:t xml:space="preserve"> –  </w:t>
      </w:r>
      <w:r w:rsidRPr="00893F7A">
        <w:rPr>
          <w:rFonts w:cstheme="minorHAnsi"/>
        </w:rPr>
        <w:t xml:space="preserve">zgodnie ze Wspólną Listą Wskaźników Kluczowych 2014-2020 – EFS, stanowiącą Załącznik nr 2 do Wytycznych w zakresie monitorowania postępu rzeczowego realizacji programów operacyjnych na lata 2014-2020: osoby </w:t>
      </w:r>
      <w:r w:rsidR="002D7D6E" w:rsidRPr="00893F7A">
        <w:rPr>
          <w:rFonts w:cstheme="minorHAnsi"/>
        </w:rPr>
        <w:br/>
      </w:r>
      <w:r w:rsidRPr="00893F7A">
        <w:rPr>
          <w:rFonts w:cstheme="minorHAnsi"/>
        </w:rPr>
        <w:t xml:space="preserve">o niskich kwalifikacjach to osoby posiadające wykształcenie na poziomie do ISCED 3 włącznie, co  oznacza, że  do  osób o  niskich  kwalifikacjach  zalicza  się osoby,  które  posiadają wykształcenie: </w:t>
      </w:r>
      <w:r w:rsidRPr="00893F7A">
        <w:rPr>
          <w:rFonts w:cstheme="minorHAnsi"/>
          <w:i/>
          <w:u w:val="single"/>
        </w:rPr>
        <w:t>podstawowe, gimnazjalne, ponadgimnazjalne (zasadnicza  szkoła  zawodowa/  liceum  profilowane/ liceum ogólnokształcące/technikum).</w:t>
      </w:r>
    </w:p>
    <w:p w:rsidR="002D7D6E" w:rsidRPr="00893F7A" w:rsidRDefault="004B2714" w:rsidP="002D7D6E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Do  osób  o  niskich  kwalifikacjach </w:t>
      </w:r>
      <w:r w:rsidRPr="00893F7A">
        <w:rPr>
          <w:rFonts w:asciiTheme="minorHAnsi" w:hAnsiTheme="minorHAnsi" w:cstheme="minorHAnsi"/>
          <w:i/>
          <w:sz w:val="22"/>
          <w:szCs w:val="22"/>
          <w:u w:val="single"/>
        </w:rPr>
        <w:t>nie  wlicza</w:t>
      </w:r>
      <w:r w:rsidRPr="00893F7A">
        <w:rPr>
          <w:rFonts w:asciiTheme="minorHAnsi" w:hAnsiTheme="minorHAnsi" w:cstheme="minorHAnsi"/>
          <w:sz w:val="22"/>
          <w:szCs w:val="22"/>
        </w:rPr>
        <w:t xml:space="preserve">  się osób  posiadających  wykształcenie:  policealne,  pomaturalne, wyższe. Stopień uzyskanego wykształcenia jest określany </w:t>
      </w:r>
      <w:r w:rsidR="002D7D6E" w:rsidRPr="00893F7A">
        <w:rPr>
          <w:rFonts w:asciiTheme="minorHAnsi" w:hAnsiTheme="minorHAnsi" w:cstheme="minorHAnsi"/>
          <w:sz w:val="22"/>
          <w:szCs w:val="22"/>
        </w:rPr>
        <w:br/>
      </w:r>
      <w:r w:rsidRPr="00893F7A">
        <w:rPr>
          <w:rFonts w:asciiTheme="minorHAnsi" w:hAnsiTheme="minorHAnsi" w:cstheme="minorHAnsi"/>
          <w:sz w:val="22"/>
          <w:szCs w:val="22"/>
        </w:rPr>
        <w:t>w dniu rozpoczęcia udziału w projekcie.</w:t>
      </w:r>
    </w:p>
    <w:p w:rsidR="002D7D6E" w:rsidRPr="00893F7A" w:rsidRDefault="00320B12" w:rsidP="003E0942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893F7A">
        <w:rPr>
          <w:rFonts w:cstheme="minorHAnsi"/>
          <w:b/>
        </w:rPr>
        <w:t>Osoba zależna</w:t>
      </w:r>
      <w:r w:rsidRPr="00893F7A">
        <w:rPr>
          <w:rFonts w:cstheme="minorHAnsi"/>
        </w:rPr>
        <w:t xml:space="preserve"> - to osoba wymagająca ze względu na stan zdrowia lub wiek stałej opieki, połączona więzami rodzinnymi lub powinowactwem z osobą wnioskującą lub pozostającą z nią we wspólnym gospodarstwie domowym. </w:t>
      </w:r>
    </w:p>
    <w:p w:rsidR="00320B12" w:rsidRDefault="00320B12" w:rsidP="003E0942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893F7A">
        <w:rPr>
          <w:rFonts w:cstheme="minorHAnsi"/>
        </w:rPr>
        <w:t xml:space="preserve">Za </w:t>
      </w:r>
      <w:r w:rsidRPr="00893F7A">
        <w:rPr>
          <w:rFonts w:cstheme="minorHAnsi"/>
          <w:b/>
        </w:rPr>
        <w:t>członka rodziny</w:t>
      </w:r>
      <w:r w:rsidRPr="00893F7A">
        <w:rPr>
          <w:rFonts w:cstheme="minorHAnsi"/>
        </w:rPr>
        <w:t xml:space="preserve"> rolnika uznaje się współmałżonka lub domownika.</w:t>
      </w:r>
    </w:p>
    <w:p w:rsidR="00513785" w:rsidRDefault="00513785" w:rsidP="00513785">
      <w:pPr>
        <w:jc w:val="both"/>
        <w:rPr>
          <w:rFonts w:cstheme="minorHAnsi"/>
        </w:rPr>
      </w:pPr>
    </w:p>
    <w:p w:rsidR="00513785" w:rsidRDefault="00513785" w:rsidP="00513785">
      <w:pPr>
        <w:jc w:val="both"/>
        <w:rPr>
          <w:rFonts w:cstheme="minorHAnsi"/>
        </w:rPr>
      </w:pPr>
    </w:p>
    <w:p w:rsidR="00513785" w:rsidRPr="00513785" w:rsidRDefault="00513785" w:rsidP="00513785">
      <w:pPr>
        <w:jc w:val="both"/>
        <w:rPr>
          <w:rFonts w:cstheme="minorHAnsi"/>
        </w:rPr>
      </w:pPr>
    </w:p>
    <w:p w:rsidR="00EC1531" w:rsidRPr="00893F7A" w:rsidRDefault="00EC1531" w:rsidP="00EC1531">
      <w:pPr>
        <w:tabs>
          <w:tab w:val="left" w:pos="3135"/>
        </w:tabs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>§ 3</w:t>
      </w:r>
    </w:p>
    <w:p w:rsidR="00EC1531" w:rsidRPr="00893F7A" w:rsidRDefault="00EC1531" w:rsidP="00EC1531">
      <w:pPr>
        <w:tabs>
          <w:tab w:val="left" w:pos="3135"/>
        </w:tabs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>Cel i założenia Projektu</w:t>
      </w:r>
    </w:p>
    <w:p w:rsidR="00EC1531" w:rsidRPr="00180E2A" w:rsidRDefault="00EC1531" w:rsidP="00EC1531">
      <w:pPr>
        <w:tabs>
          <w:tab w:val="left" w:pos="3135"/>
        </w:tabs>
        <w:ind w:left="360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D7D6E" w:rsidRPr="00893F7A" w:rsidRDefault="00EC1531" w:rsidP="003E0942">
      <w:pPr>
        <w:widowControl/>
        <w:numPr>
          <w:ilvl w:val="0"/>
          <w:numId w:val="17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Celem głównym projektu jest </w:t>
      </w:r>
      <w:r w:rsidR="002D7D6E" w:rsidRPr="00893F7A">
        <w:rPr>
          <w:rFonts w:asciiTheme="minorHAnsi" w:hAnsiTheme="minorHAnsi" w:cstheme="minorHAnsi"/>
          <w:sz w:val="22"/>
          <w:szCs w:val="22"/>
        </w:rPr>
        <w:t xml:space="preserve">wzrost zdolności zatrudnienia wśród </w:t>
      </w:r>
      <w:r w:rsidR="002D7D6E" w:rsidRPr="00893F7A">
        <w:rPr>
          <w:rFonts w:asciiTheme="minorHAnsi" w:hAnsiTheme="minorHAnsi" w:cstheme="minorHAnsi"/>
          <w:b/>
          <w:sz w:val="22"/>
          <w:szCs w:val="22"/>
        </w:rPr>
        <w:t xml:space="preserve">50 osób </w:t>
      </w:r>
      <w:r w:rsidRPr="00893F7A">
        <w:rPr>
          <w:rFonts w:asciiTheme="minorHAnsi" w:hAnsiTheme="minorHAnsi" w:cstheme="minorHAnsi"/>
          <w:b/>
          <w:sz w:val="22"/>
          <w:szCs w:val="22"/>
        </w:rPr>
        <w:t>(</w:t>
      </w:r>
      <w:r w:rsidR="002D7D6E" w:rsidRPr="00893F7A">
        <w:rPr>
          <w:rFonts w:asciiTheme="minorHAnsi" w:hAnsiTheme="minorHAnsi" w:cstheme="minorHAnsi"/>
          <w:b/>
          <w:sz w:val="22"/>
          <w:szCs w:val="22"/>
        </w:rPr>
        <w:t>30 kobiet, 20</w:t>
      </w:r>
      <w:r w:rsidRPr="00893F7A">
        <w:rPr>
          <w:rFonts w:asciiTheme="minorHAnsi" w:hAnsiTheme="minorHAnsi" w:cstheme="minorHAnsi"/>
          <w:b/>
          <w:sz w:val="22"/>
          <w:szCs w:val="22"/>
        </w:rPr>
        <w:t xml:space="preserve"> mężczyzn)</w:t>
      </w:r>
      <w:r w:rsidR="002D7D6E" w:rsidRPr="00893F7A">
        <w:rPr>
          <w:rFonts w:asciiTheme="minorHAnsi" w:hAnsiTheme="minorHAnsi" w:cstheme="minorHAnsi"/>
          <w:sz w:val="22"/>
          <w:szCs w:val="22"/>
        </w:rPr>
        <w:t xml:space="preserve">w wieku 30 lat i więcej w tym </w:t>
      </w:r>
      <w:r w:rsidR="0039084E" w:rsidRPr="00893F7A">
        <w:rPr>
          <w:rFonts w:asciiTheme="minorHAnsi" w:hAnsiTheme="minorHAnsi" w:cstheme="minorHAnsi"/>
          <w:sz w:val="22"/>
          <w:szCs w:val="22"/>
        </w:rPr>
        <w:t xml:space="preserve">40 </w:t>
      </w:r>
      <w:r w:rsidR="002D7D6E" w:rsidRPr="00893F7A">
        <w:rPr>
          <w:rFonts w:asciiTheme="minorHAnsi" w:hAnsiTheme="minorHAnsi" w:cstheme="minorHAnsi"/>
          <w:sz w:val="22"/>
          <w:szCs w:val="22"/>
        </w:rPr>
        <w:t>osób bezrobotnych (24K, 16 M) tj. (min. 80% grupy docelowej), w tym 30 osób długotrwale bezrobotnych (18K,12M) oraz 10 osób (6K, 4M) biernych zawodowo z terenu województwa lubelskiego (w przypadku osób fizycznych zamieszkujące one na obszarze województwa lubelskiego w rozumieniu przepisów Kodeksu Cywilnego) nalężące co najmniej do jednej z następujących grup:</w:t>
      </w:r>
    </w:p>
    <w:p w:rsidR="002D7D6E" w:rsidRPr="00893F7A" w:rsidRDefault="002D7D6E" w:rsidP="003E0942">
      <w:pPr>
        <w:pStyle w:val="Akapitzlist"/>
        <w:numPr>
          <w:ilvl w:val="0"/>
          <w:numId w:val="28"/>
        </w:numPr>
        <w:suppressAutoHyphens/>
        <w:jc w:val="both"/>
        <w:rPr>
          <w:rFonts w:cstheme="minorHAnsi"/>
        </w:rPr>
      </w:pPr>
      <w:r w:rsidRPr="00893F7A">
        <w:rPr>
          <w:rFonts w:cstheme="minorHAnsi"/>
        </w:rPr>
        <w:t>13 osób w wieku 50 lat i więcej (8K,5M)</w:t>
      </w:r>
    </w:p>
    <w:p w:rsidR="002D7D6E" w:rsidRPr="00893F7A" w:rsidRDefault="002A52F1" w:rsidP="003E0942">
      <w:pPr>
        <w:pStyle w:val="Akapitzlist"/>
        <w:numPr>
          <w:ilvl w:val="0"/>
          <w:numId w:val="28"/>
        </w:numPr>
        <w:suppressAutoHyphens/>
        <w:jc w:val="both"/>
        <w:rPr>
          <w:rFonts w:cstheme="minorHAnsi"/>
        </w:rPr>
      </w:pPr>
      <w:r w:rsidRPr="00893F7A">
        <w:rPr>
          <w:rFonts w:cstheme="minorHAnsi"/>
        </w:rPr>
        <w:t>29 osób niepełnosprawnych (18K, 11M)</w:t>
      </w:r>
    </w:p>
    <w:p w:rsidR="002A52F1" w:rsidRPr="00893F7A" w:rsidRDefault="002A52F1" w:rsidP="003E0942">
      <w:pPr>
        <w:pStyle w:val="Akapitzlist"/>
        <w:numPr>
          <w:ilvl w:val="0"/>
          <w:numId w:val="28"/>
        </w:numPr>
        <w:suppressAutoHyphens/>
        <w:jc w:val="both"/>
        <w:rPr>
          <w:rFonts w:cstheme="minorHAnsi"/>
        </w:rPr>
      </w:pPr>
      <w:r w:rsidRPr="00893F7A">
        <w:rPr>
          <w:rFonts w:cstheme="minorHAnsi"/>
        </w:rPr>
        <w:t>30 osób długotrwale bezrobotnych (18K, 12M)</w:t>
      </w:r>
    </w:p>
    <w:p w:rsidR="00EC1531" w:rsidRPr="00893F7A" w:rsidRDefault="002A52F1" w:rsidP="003E0942">
      <w:pPr>
        <w:pStyle w:val="Akapitzlist"/>
        <w:numPr>
          <w:ilvl w:val="0"/>
          <w:numId w:val="28"/>
        </w:numPr>
        <w:suppressAutoHyphens/>
        <w:spacing w:after="0"/>
        <w:jc w:val="both"/>
        <w:rPr>
          <w:rFonts w:cstheme="minorHAnsi"/>
        </w:rPr>
      </w:pPr>
      <w:r w:rsidRPr="00893F7A">
        <w:rPr>
          <w:rFonts w:cstheme="minorHAnsi"/>
        </w:rPr>
        <w:t xml:space="preserve">8 osób rolników </w:t>
      </w:r>
      <w:r w:rsidR="00990EFE" w:rsidRPr="00893F7A">
        <w:rPr>
          <w:rFonts w:cstheme="minorHAnsi"/>
        </w:rPr>
        <w:t>i  członków ich rodzin (4K,4M)w wieku 30 lat i więcej zarejestrowanych w PUP/MUP jako osoba bezrobotna z terenu woj. Lubelskiego należące do następującej grupy: osoby o niskich kwalifikacjach [do ISCED 3 włącznie]</w:t>
      </w:r>
      <w:r w:rsidR="006D5CA6" w:rsidRPr="00893F7A">
        <w:rPr>
          <w:rFonts w:cstheme="minorHAnsi"/>
        </w:rPr>
        <w:t xml:space="preserve"> prowadzą</w:t>
      </w:r>
      <w:r w:rsidR="004E7CB2">
        <w:rPr>
          <w:rFonts w:cstheme="minorHAnsi"/>
        </w:rPr>
        <w:t>cych indywidualne gospodarstwo r</w:t>
      </w:r>
      <w:r w:rsidR="006D5CA6" w:rsidRPr="00893F7A">
        <w:rPr>
          <w:rFonts w:cstheme="minorHAnsi"/>
        </w:rPr>
        <w:t>olne do wielkości 2 ha przeliczeniowych, zamierzających odejść z rolnictwa.</w:t>
      </w:r>
    </w:p>
    <w:p w:rsidR="00EC1531" w:rsidRPr="00893F7A" w:rsidRDefault="00EC1531" w:rsidP="003E0942">
      <w:pPr>
        <w:widowControl/>
        <w:numPr>
          <w:ilvl w:val="0"/>
          <w:numId w:val="17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Projekt wpłynie na </w:t>
      </w:r>
      <w:r w:rsidR="006D5CA6" w:rsidRPr="00893F7A">
        <w:rPr>
          <w:rFonts w:asciiTheme="minorHAnsi" w:hAnsiTheme="minorHAnsi" w:cstheme="minorHAnsi"/>
          <w:sz w:val="22"/>
          <w:szCs w:val="22"/>
        </w:rPr>
        <w:t xml:space="preserve">nabycie kwalifikacji zawodowych przez min. 80% UP </w:t>
      </w:r>
      <w:r w:rsidR="0039084E" w:rsidRPr="00893F7A">
        <w:rPr>
          <w:rFonts w:asciiTheme="minorHAnsi" w:hAnsiTheme="minorHAnsi" w:cstheme="minorHAnsi"/>
          <w:sz w:val="22"/>
          <w:szCs w:val="22"/>
        </w:rPr>
        <w:t xml:space="preserve">w ramach których każdy Uczestnik otrzyma rozpoznawalny i uznawalny w danej branży/ sektorze certyfikat potwierdzający nabyte kwalifikacje zawodowe. </w:t>
      </w:r>
    </w:p>
    <w:p w:rsidR="00EC1531" w:rsidRPr="00893F7A" w:rsidRDefault="00EC1531" w:rsidP="009575C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Do najważniejszych rezultatów projektu należy</w:t>
      </w:r>
      <w:r w:rsidR="009575C7" w:rsidRPr="00893F7A">
        <w:rPr>
          <w:rFonts w:asciiTheme="minorHAnsi" w:hAnsiTheme="minorHAnsi" w:cstheme="minorHAnsi"/>
          <w:sz w:val="22"/>
          <w:szCs w:val="22"/>
        </w:rPr>
        <w:t xml:space="preserve"> z</w:t>
      </w:r>
      <w:r w:rsidR="003E2E21" w:rsidRPr="00893F7A">
        <w:rPr>
          <w:rFonts w:asciiTheme="minorHAnsi" w:hAnsiTheme="minorHAnsi" w:cstheme="minorHAnsi"/>
          <w:sz w:val="22"/>
          <w:szCs w:val="22"/>
        </w:rPr>
        <w:t>apewnienie trwałego zatrudnienia dla wskazanej grupy osób na poziomie:</w:t>
      </w:r>
    </w:p>
    <w:p w:rsidR="003E2E21" w:rsidRPr="00893F7A" w:rsidRDefault="003E2E21" w:rsidP="003E0942">
      <w:pPr>
        <w:pStyle w:val="Akapitzlist"/>
        <w:numPr>
          <w:ilvl w:val="0"/>
          <w:numId w:val="29"/>
        </w:numPr>
        <w:suppressAutoHyphens/>
        <w:jc w:val="both"/>
        <w:rPr>
          <w:rFonts w:cstheme="minorHAnsi"/>
        </w:rPr>
      </w:pPr>
      <w:r w:rsidRPr="00893F7A">
        <w:rPr>
          <w:rFonts w:cstheme="minorHAnsi"/>
        </w:rPr>
        <w:t>dla osób w wieku 50 lat i więcej co najmniej 33</w:t>
      </w:r>
      <w:r w:rsidR="004E7CB2">
        <w:rPr>
          <w:rFonts w:cstheme="minorHAnsi"/>
        </w:rPr>
        <w:t>%</w:t>
      </w:r>
    </w:p>
    <w:p w:rsidR="003E2E21" w:rsidRPr="00893F7A" w:rsidRDefault="003E2E21" w:rsidP="003E0942">
      <w:pPr>
        <w:pStyle w:val="Akapitzlist"/>
        <w:numPr>
          <w:ilvl w:val="0"/>
          <w:numId w:val="29"/>
        </w:numPr>
        <w:suppressAutoHyphens/>
        <w:jc w:val="both"/>
        <w:rPr>
          <w:rFonts w:cstheme="minorHAnsi"/>
        </w:rPr>
      </w:pPr>
      <w:r w:rsidRPr="00893F7A">
        <w:rPr>
          <w:rFonts w:cstheme="minorHAnsi"/>
        </w:rPr>
        <w:t>dla kobiet co najmniej 39%</w:t>
      </w:r>
    </w:p>
    <w:p w:rsidR="003E2E21" w:rsidRPr="00893F7A" w:rsidRDefault="003E2E21" w:rsidP="003E0942">
      <w:pPr>
        <w:pStyle w:val="Akapitzlist"/>
        <w:numPr>
          <w:ilvl w:val="0"/>
          <w:numId w:val="29"/>
        </w:numPr>
        <w:suppressAutoHyphens/>
        <w:jc w:val="both"/>
        <w:rPr>
          <w:rFonts w:cstheme="minorHAnsi"/>
        </w:rPr>
      </w:pPr>
      <w:r w:rsidRPr="00893F7A">
        <w:rPr>
          <w:rFonts w:cstheme="minorHAnsi"/>
        </w:rPr>
        <w:t>dla osób niepełnosprawnych co najmniej 33%</w:t>
      </w:r>
    </w:p>
    <w:p w:rsidR="003E2E21" w:rsidRPr="00893F7A" w:rsidRDefault="003E2E21" w:rsidP="003E0942">
      <w:pPr>
        <w:pStyle w:val="Akapitzlist"/>
        <w:numPr>
          <w:ilvl w:val="0"/>
          <w:numId w:val="29"/>
        </w:numPr>
        <w:suppressAutoHyphens/>
        <w:jc w:val="both"/>
        <w:rPr>
          <w:rFonts w:cstheme="minorHAnsi"/>
        </w:rPr>
      </w:pPr>
      <w:r w:rsidRPr="00893F7A">
        <w:rPr>
          <w:rFonts w:cstheme="minorHAnsi"/>
        </w:rPr>
        <w:t>dla osób długotrwale bezrobotnych co najmniej 30%</w:t>
      </w:r>
    </w:p>
    <w:p w:rsidR="003E2E21" w:rsidRPr="00893F7A" w:rsidRDefault="003E2E21" w:rsidP="003E0942">
      <w:pPr>
        <w:pStyle w:val="Akapitzlist"/>
        <w:numPr>
          <w:ilvl w:val="0"/>
          <w:numId w:val="29"/>
        </w:numPr>
        <w:suppressAutoHyphens/>
        <w:jc w:val="both"/>
        <w:rPr>
          <w:rFonts w:cstheme="minorHAnsi"/>
        </w:rPr>
      </w:pPr>
      <w:r w:rsidRPr="00893F7A">
        <w:rPr>
          <w:rFonts w:cstheme="minorHAnsi"/>
        </w:rPr>
        <w:t>dla osób o niskich kwalifikacjach (do poziomu wykształcenia ponadgimnazjalnego włącznie) co najmniej 38%</w:t>
      </w:r>
    </w:p>
    <w:p w:rsidR="00641695" w:rsidRPr="004E7CB2" w:rsidRDefault="009575C7" w:rsidP="00641695">
      <w:pPr>
        <w:pStyle w:val="Akapitzlist"/>
        <w:numPr>
          <w:ilvl w:val="0"/>
          <w:numId w:val="29"/>
        </w:numPr>
        <w:suppressAutoHyphens/>
        <w:jc w:val="both"/>
        <w:rPr>
          <w:rFonts w:cstheme="minorHAnsi"/>
        </w:rPr>
      </w:pPr>
      <w:r w:rsidRPr="00893F7A">
        <w:rPr>
          <w:rFonts w:cstheme="minorHAnsi"/>
        </w:rPr>
        <w:t>d</w:t>
      </w:r>
      <w:r w:rsidR="003E2E21" w:rsidRPr="00893F7A">
        <w:rPr>
          <w:rFonts w:cstheme="minorHAnsi"/>
        </w:rPr>
        <w:t>la UP nie kwalifikujących się do żadnej z powyżej wymienionych grup docelowych co najmniej 45%</w:t>
      </w:r>
      <w:r w:rsidR="004E7CB2">
        <w:rPr>
          <w:rFonts w:cstheme="minorHAnsi"/>
        </w:rPr>
        <w:t>.</w:t>
      </w:r>
    </w:p>
    <w:p w:rsidR="00EC1531" w:rsidRPr="00893F7A" w:rsidRDefault="00EC1531" w:rsidP="00EC1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3F7A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Pr="00893F7A">
        <w:rPr>
          <w:rFonts w:asciiTheme="minorHAnsi" w:hAnsiTheme="minorHAnsi" w:cstheme="minorHAnsi"/>
          <w:b/>
          <w:sz w:val="22"/>
          <w:szCs w:val="22"/>
        </w:rPr>
        <w:t>4</w:t>
      </w:r>
    </w:p>
    <w:p w:rsidR="00EC1531" w:rsidRDefault="00EC1531" w:rsidP="0064169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3F7A">
        <w:rPr>
          <w:rFonts w:asciiTheme="minorHAnsi" w:hAnsiTheme="minorHAnsi" w:cstheme="minorHAnsi"/>
          <w:b/>
          <w:bCs/>
          <w:sz w:val="22"/>
          <w:szCs w:val="22"/>
        </w:rPr>
        <w:t>Kryteria przystąpienia do projektu</w:t>
      </w:r>
    </w:p>
    <w:p w:rsidR="00DD36FB" w:rsidRPr="00180E2A" w:rsidRDefault="00DD36FB" w:rsidP="00641695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A62552" w:rsidRPr="00893F7A" w:rsidRDefault="00FA65B1" w:rsidP="00893F7A">
      <w:pPr>
        <w:widowControl/>
        <w:numPr>
          <w:ilvl w:val="0"/>
          <w:numId w:val="18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Warunkiem przystąpienia do </w:t>
      </w:r>
      <w:r w:rsidR="00A62552" w:rsidRPr="00893F7A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udziału w </w:t>
      </w:r>
      <w:r w:rsidRPr="00893F7A">
        <w:rPr>
          <w:rFonts w:asciiTheme="minorHAnsi" w:hAnsiTheme="minorHAnsi" w:cstheme="minorHAnsi"/>
          <w:bCs/>
          <w:sz w:val="22"/>
          <w:szCs w:val="22"/>
          <w:lang w:eastAsia="ar-SA"/>
        </w:rPr>
        <w:t>p</w:t>
      </w:r>
      <w:r w:rsidR="00EC1531" w:rsidRPr="00893F7A">
        <w:rPr>
          <w:rFonts w:asciiTheme="minorHAnsi" w:hAnsiTheme="minorHAnsi" w:cstheme="minorHAnsi"/>
          <w:bCs/>
          <w:sz w:val="22"/>
          <w:szCs w:val="22"/>
          <w:lang w:eastAsia="ar-SA"/>
        </w:rPr>
        <w:t>roje</w:t>
      </w:r>
      <w:r w:rsidR="00A62552" w:rsidRPr="00893F7A">
        <w:rPr>
          <w:rFonts w:asciiTheme="minorHAnsi" w:hAnsiTheme="minorHAnsi" w:cstheme="minorHAnsi"/>
          <w:bCs/>
          <w:sz w:val="22"/>
          <w:szCs w:val="22"/>
          <w:lang w:eastAsia="ar-SA"/>
        </w:rPr>
        <w:t>ktu jest spełnienie poniższych</w:t>
      </w:r>
      <w:r w:rsidR="00EC1531" w:rsidRPr="00893F7A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kryteriów:</w:t>
      </w:r>
    </w:p>
    <w:p w:rsidR="00FA65B1" w:rsidRPr="00893F7A" w:rsidRDefault="00FA65B1" w:rsidP="00893F7A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wiek powyżej 30 roku życia (oświadczenie Uczestnika Projektu i wgląd do dowodu tożsamości w dniu rozpoczęcia udziału w projekcie),</w:t>
      </w:r>
    </w:p>
    <w:p w:rsidR="00A62552" w:rsidRPr="00893F7A" w:rsidRDefault="00A62552" w:rsidP="00893F7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3F7A">
        <w:rPr>
          <w:rFonts w:eastAsia="Times New Roman" w:cstheme="minorHAnsi"/>
          <w:lang w:eastAsia="pl-PL"/>
        </w:rPr>
        <w:t>status osoby biernej zawodowo (oświadczenie Uczestnika Projektu),</w:t>
      </w:r>
    </w:p>
    <w:p w:rsidR="00EC1531" w:rsidRPr="00893F7A" w:rsidRDefault="00EC1531" w:rsidP="00893F7A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status osoby bezrobotne</w:t>
      </w:r>
      <w:r w:rsidR="00C63040">
        <w:rPr>
          <w:rFonts w:asciiTheme="minorHAnsi" w:hAnsiTheme="minorHAnsi" w:cstheme="minorHAnsi"/>
          <w:sz w:val="22"/>
          <w:szCs w:val="22"/>
        </w:rPr>
        <w:t>j</w:t>
      </w:r>
      <w:r w:rsidR="00FA65B1" w:rsidRPr="00893F7A">
        <w:rPr>
          <w:rFonts w:asciiTheme="minorHAnsi" w:hAnsiTheme="minorHAnsi" w:cstheme="minorHAnsi"/>
          <w:sz w:val="22"/>
          <w:szCs w:val="22"/>
        </w:rPr>
        <w:t xml:space="preserve"> lub długotrwale bezrobotne</w:t>
      </w:r>
      <w:r w:rsidR="00C63040">
        <w:rPr>
          <w:rFonts w:asciiTheme="minorHAnsi" w:hAnsiTheme="minorHAnsi" w:cstheme="minorHAnsi"/>
          <w:sz w:val="22"/>
          <w:szCs w:val="22"/>
        </w:rPr>
        <w:t>j</w:t>
      </w:r>
      <w:r w:rsidR="00FA65B1" w:rsidRPr="00893F7A">
        <w:rPr>
          <w:rFonts w:asciiTheme="minorHAnsi" w:hAnsiTheme="minorHAnsi" w:cstheme="minorHAnsi"/>
          <w:sz w:val="22"/>
          <w:szCs w:val="22"/>
        </w:rPr>
        <w:t xml:space="preserve"> zarejestrowane</w:t>
      </w:r>
      <w:r w:rsidR="00C63040">
        <w:rPr>
          <w:rFonts w:asciiTheme="minorHAnsi" w:hAnsiTheme="minorHAnsi" w:cstheme="minorHAnsi"/>
          <w:sz w:val="22"/>
          <w:szCs w:val="22"/>
        </w:rPr>
        <w:t>j</w:t>
      </w:r>
      <w:r w:rsidR="00C63040">
        <w:rPr>
          <w:rFonts w:asciiTheme="minorHAnsi" w:hAnsiTheme="minorHAnsi" w:cstheme="minorHAnsi"/>
          <w:sz w:val="22"/>
          <w:szCs w:val="22"/>
        </w:rPr>
        <w:br/>
      </w:r>
      <w:r w:rsidR="00FA65B1" w:rsidRPr="00893F7A">
        <w:rPr>
          <w:rFonts w:asciiTheme="minorHAnsi" w:hAnsiTheme="minorHAnsi" w:cstheme="minorHAnsi"/>
          <w:sz w:val="22"/>
          <w:szCs w:val="22"/>
        </w:rPr>
        <w:t>w PUP</w:t>
      </w:r>
      <w:r w:rsidRPr="00893F7A">
        <w:rPr>
          <w:rFonts w:asciiTheme="minorHAnsi" w:hAnsiTheme="minorHAnsi" w:cstheme="minorHAnsi"/>
          <w:sz w:val="22"/>
          <w:szCs w:val="22"/>
        </w:rPr>
        <w:t xml:space="preserve">(wymagany </w:t>
      </w:r>
      <w:r w:rsidR="00FA65B1" w:rsidRPr="00893F7A">
        <w:rPr>
          <w:rFonts w:asciiTheme="minorHAnsi" w:hAnsiTheme="minorHAnsi" w:cstheme="minorHAnsi"/>
          <w:sz w:val="22"/>
          <w:szCs w:val="22"/>
        </w:rPr>
        <w:t>I lub II</w:t>
      </w:r>
      <w:r w:rsidR="00C63040">
        <w:rPr>
          <w:rFonts w:asciiTheme="minorHAnsi" w:hAnsiTheme="minorHAnsi" w:cstheme="minorHAnsi"/>
          <w:sz w:val="22"/>
          <w:szCs w:val="22"/>
        </w:rPr>
        <w:t xml:space="preserve"> profil pomocy - </w:t>
      </w:r>
      <w:r w:rsidR="00FA65B1" w:rsidRPr="00893F7A">
        <w:rPr>
          <w:rFonts w:asciiTheme="minorHAnsi" w:hAnsiTheme="minorHAnsi" w:cstheme="minorHAnsi"/>
          <w:sz w:val="22"/>
          <w:szCs w:val="22"/>
        </w:rPr>
        <w:t>zaświadczenie z PUP)</w:t>
      </w:r>
      <w:r w:rsidR="00C63040">
        <w:rPr>
          <w:rFonts w:asciiTheme="minorHAnsi" w:hAnsiTheme="minorHAnsi" w:cstheme="minorHAnsi"/>
          <w:sz w:val="22"/>
          <w:szCs w:val="22"/>
        </w:rPr>
        <w:t>,</w:t>
      </w:r>
    </w:p>
    <w:p w:rsidR="00EC1531" w:rsidRPr="00893F7A" w:rsidRDefault="00A62552" w:rsidP="00893F7A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rolnicy i członkowie ich rodzin w wieku 30 lat i więcej zarejestrowani w PUP/MUP jako osoba bezrobotna (zaświadczenie z PUP/MUP</w:t>
      </w:r>
      <w:r w:rsidR="00C63040">
        <w:rPr>
          <w:rFonts w:asciiTheme="minorHAnsi" w:hAnsiTheme="minorHAnsi" w:cstheme="minorHAnsi"/>
          <w:sz w:val="22"/>
          <w:szCs w:val="22"/>
        </w:rPr>
        <w:t>).</w:t>
      </w:r>
    </w:p>
    <w:p w:rsidR="00EC1531" w:rsidRPr="00893F7A" w:rsidRDefault="00EC1531" w:rsidP="00893F7A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bCs/>
          <w:sz w:val="22"/>
          <w:szCs w:val="22"/>
          <w:lang w:eastAsia="en-US"/>
        </w:rPr>
        <w:t>Do</w:t>
      </w:r>
      <w:r w:rsidR="00CD6119" w:rsidRPr="00893F7A">
        <w:rPr>
          <w:rFonts w:asciiTheme="minorHAnsi" w:hAnsiTheme="minorHAnsi" w:cstheme="minorHAnsi"/>
          <w:bCs/>
          <w:sz w:val="22"/>
          <w:szCs w:val="22"/>
          <w:lang w:eastAsia="en-US"/>
        </w:rPr>
        <w:t>datkowe punkty przyznane zostaną</w:t>
      </w:r>
      <w:r w:rsidRPr="00893F7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: </w:t>
      </w:r>
    </w:p>
    <w:p w:rsidR="00EC1531" w:rsidRPr="00893F7A" w:rsidRDefault="00CD6119" w:rsidP="00893F7A">
      <w:pPr>
        <w:widowControl/>
        <w:numPr>
          <w:ilvl w:val="1"/>
          <w:numId w:val="18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osobom niepełnosprawnym (orzeczenie</w:t>
      </w:r>
      <w:r w:rsidR="004363BD">
        <w:rPr>
          <w:rFonts w:asciiTheme="minorHAnsi" w:hAnsiTheme="minorHAnsi" w:cstheme="minorHAnsi"/>
          <w:sz w:val="22"/>
          <w:szCs w:val="22"/>
        </w:rPr>
        <w:t xml:space="preserve"> o stopniu niepełnosprawności - kopia)</w:t>
      </w:r>
      <w:r w:rsidRPr="004E7CB2">
        <w:rPr>
          <w:rFonts w:asciiTheme="minorHAnsi" w:hAnsiTheme="minorHAnsi" w:cstheme="minorHAnsi"/>
          <w:sz w:val="22"/>
          <w:szCs w:val="22"/>
        </w:rPr>
        <w:t xml:space="preserve"> +</w:t>
      </w:r>
      <w:r w:rsidRPr="00893F7A">
        <w:rPr>
          <w:rFonts w:asciiTheme="minorHAnsi" w:hAnsiTheme="minorHAnsi" w:cstheme="minorHAnsi"/>
          <w:sz w:val="22"/>
          <w:szCs w:val="22"/>
        </w:rPr>
        <w:t xml:space="preserve"> 15</w:t>
      </w:r>
      <w:r w:rsidR="00EC1531" w:rsidRPr="00893F7A">
        <w:rPr>
          <w:rFonts w:asciiTheme="minorHAnsi" w:hAnsiTheme="minorHAnsi" w:cstheme="minorHAnsi"/>
          <w:sz w:val="22"/>
          <w:szCs w:val="22"/>
        </w:rPr>
        <w:t>pkt.,</w:t>
      </w:r>
    </w:p>
    <w:p w:rsidR="00CD6119" w:rsidRPr="00893F7A" w:rsidRDefault="00CD6119" w:rsidP="00893F7A">
      <w:pPr>
        <w:widowControl/>
        <w:numPr>
          <w:ilvl w:val="1"/>
          <w:numId w:val="18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osobom posiadającym wykształcenie gimnazjalne lub niższe +13pkt.,</w:t>
      </w:r>
    </w:p>
    <w:p w:rsidR="00CD6119" w:rsidRPr="00893F7A" w:rsidRDefault="00CD6119" w:rsidP="00893F7A">
      <w:pPr>
        <w:widowControl/>
        <w:numPr>
          <w:ilvl w:val="1"/>
          <w:numId w:val="18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lastRenderedPageBreak/>
        <w:t>osobom długotrwale bezrobotnym + 10 pkt.,</w:t>
      </w:r>
    </w:p>
    <w:p w:rsidR="00EC1531" w:rsidRPr="00893F7A" w:rsidRDefault="00CD6119" w:rsidP="00893F7A">
      <w:pPr>
        <w:widowControl/>
        <w:numPr>
          <w:ilvl w:val="1"/>
          <w:numId w:val="18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osobom sprawującym opiekę nad dzieckiem/ osobą zależną + 6pkt.</w:t>
      </w:r>
    </w:p>
    <w:p w:rsidR="00EC1531" w:rsidRDefault="00164F73" w:rsidP="00893F7A">
      <w:pPr>
        <w:widowControl/>
        <w:numPr>
          <w:ilvl w:val="1"/>
          <w:numId w:val="18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ankieta dot. sytuacji domowej m.in. aspekt materialny + max. 10 pkt.</w:t>
      </w:r>
    </w:p>
    <w:p w:rsidR="00893F7A" w:rsidRPr="00893F7A" w:rsidRDefault="00893F7A" w:rsidP="00893F7A">
      <w:pPr>
        <w:widowControl/>
        <w:autoSpaceDE/>
        <w:autoSpaceDN/>
        <w:adjustRightInd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EC1531" w:rsidRPr="00893F7A" w:rsidRDefault="00EC1531" w:rsidP="00EC15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3F7A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EC1531" w:rsidRPr="00893F7A" w:rsidRDefault="00EC1531" w:rsidP="00EC1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>Procedura rekrutacji</w:t>
      </w:r>
    </w:p>
    <w:p w:rsidR="00EC1531" w:rsidRPr="00180E2A" w:rsidRDefault="00EC1531" w:rsidP="00EC1531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C1531" w:rsidRPr="00893F7A" w:rsidRDefault="00EC1531" w:rsidP="003E0942">
      <w:pPr>
        <w:widowControl/>
        <w:numPr>
          <w:ilvl w:val="0"/>
          <w:numId w:val="15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 xml:space="preserve">Rekrutacja przeprowadzona zostanie z zachowaniem zasad rzetelności, </w:t>
      </w:r>
      <w:r w:rsidR="0094675B" w:rsidRPr="00893F7A">
        <w:rPr>
          <w:rFonts w:asciiTheme="minorHAnsi" w:hAnsiTheme="minorHAnsi" w:cstheme="minorHAnsi"/>
          <w:sz w:val="22"/>
          <w:szCs w:val="22"/>
          <w:lang w:eastAsia="ar-SA"/>
        </w:rPr>
        <w:t xml:space="preserve">jawności, </w:t>
      </w:r>
      <w:r w:rsidRPr="00893F7A">
        <w:rPr>
          <w:rFonts w:asciiTheme="minorHAnsi" w:hAnsiTheme="minorHAnsi" w:cstheme="minorHAnsi"/>
          <w:sz w:val="22"/>
          <w:szCs w:val="22"/>
          <w:lang w:eastAsia="ar-SA"/>
        </w:rPr>
        <w:t xml:space="preserve">przejrzystości, bezstronności i równości szans, w tym płci i niedyskryminowania. </w:t>
      </w:r>
    </w:p>
    <w:p w:rsidR="00EC1531" w:rsidRPr="00893F7A" w:rsidRDefault="00EC1531" w:rsidP="003E0942">
      <w:pPr>
        <w:widowControl/>
        <w:numPr>
          <w:ilvl w:val="0"/>
          <w:numId w:val="15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>Proces rekrutacji zrealizowany zostanie wspólnie przez Partnera i Beneficjenta.</w:t>
      </w:r>
    </w:p>
    <w:p w:rsidR="00EC1531" w:rsidRPr="00893F7A" w:rsidRDefault="00EC1531" w:rsidP="003E0942">
      <w:pPr>
        <w:widowControl/>
        <w:numPr>
          <w:ilvl w:val="0"/>
          <w:numId w:val="15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>Dokumentacja rekrutacyjna tj. Regulamin rekrutacji, wzór Formularza Zgłoszeniowego wraz z załącznikami dostępna, jest w Biurze Projektu, na stronie internetowej Projektu.</w:t>
      </w:r>
    </w:p>
    <w:p w:rsidR="00EC1531" w:rsidRPr="00893F7A" w:rsidRDefault="00EC1531" w:rsidP="003E0942">
      <w:pPr>
        <w:widowControl/>
        <w:numPr>
          <w:ilvl w:val="0"/>
          <w:numId w:val="15"/>
        </w:numPr>
        <w:suppressAutoHyphens/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 xml:space="preserve">Osoby zainteresowane udziałem w projekcie zobowiązane są do dostarczenia: </w:t>
      </w:r>
    </w:p>
    <w:p w:rsidR="00EC1531" w:rsidRPr="00893F7A" w:rsidRDefault="00EC1531" w:rsidP="003E0942">
      <w:pPr>
        <w:widowControl/>
        <w:numPr>
          <w:ilvl w:val="0"/>
          <w:numId w:val="16"/>
        </w:numPr>
        <w:suppressAutoHyphens/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>wypełnionego i podpisanego Formularza Zgłoszeniowego,</w:t>
      </w:r>
    </w:p>
    <w:p w:rsidR="00EC1531" w:rsidRPr="00893F7A" w:rsidRDefault="00EC1531" w:rsidP="003E0942">
      <w:pPr>
        <w:widowControl/>
        <w:numPr>
          <w:ilvl w:val="0"/>
          <w:numId w:val="16"/>
        </w:numPr>
        <w:suppressAutoHyphens/>
        <w:autoSpaceDE/>
        <w:autoSpaceDN/>
        <w:adjustRightInd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>podpisanych oświadczeń,</w:t>
      </w:r>
    </w:p>
    <w:p w:rsidR="00EC1531" w:rsidRPr="00893F7A" w:rsidRDefault="00EC1531" w:rsidP="003E0942">
      <w:pPr>
        <w:widowControl/>
        <w:numPr>
          <w:ilvl w:val="0"/>
          <w:numId w:val="16"/>
        </w:numPr>
        <w:suppressAutoHyphens/>
        <w:autoSpaceDE/>
        <w:autoSpaceDN/>
        <w:adjustRightInd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>wymaganych załączników</w:t>
      </w:r>
      <w:r w:rsidR="00513785">
        <w:rPr>
          <w:rFonts w:asciiTheme="minorHAnsi" w:hAnsiTheme="minorHAnsi" w:cstheme="minorHAnsi"/>
          <w:sz w:val="22"/>
          <w:szCs w:val="22"/>
          <w:lang w:eastAsia="ar-SA"/>
        </w:rPr>
        <w:t xml:space="preserve"> (zaświadczeń) zgodnych</w:t>
      </w:r>
      <w:r w:rsidRPr="00893F7A">
        <w:rPr>
          <w:rFonts w:asciiTheme="minorHAnsi" w:hAnsiTheme="minorHAnsi" w:cstheme="minorHAnsi"/>
          <w:sz w:val="22"/>
          <w:szCs w:val="22"/>
          <w:lang w:eastAsia="ar-SA"/>
        </w:rPr>
        <w:t xml:space="preserve"> z wykazem w Formularzu zgłoszeniowym. </w:t>
      </w:r>
    </w:p>
    <w:p w:rsidR="00EC1531" w:rsidRPr="00893F7A" w:rsidRDefault="00EC1531" w:rsidP="003E0942">
      <w:pPr>
        <w:widowControl/>
        <w:numPr>
          <w:ilvl w:val="0"/>
          <w:numId w:val="15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>Uzupełniony i podpisany Formularz Zgłoszeniowy wraz z załącznikami można złożyć:</w:t>
      </w:r>
    </w:p>
    <w:p w:rsidR="00EC1531" w:rsidRPr="00893F7A" w:rsidRDefault="00EC1531" w:rsidP="00EC1531">
      <w:pPr>
        <w:widowControl/>
        <w:suppressAutoHyphens/>
        <w:autoSpaceDE/>
        <w:autoSpaceDN/>
        <w:adjustRightInd/>
        <w:ind w:left="720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>- osobiście w Biurze Projektu,</w:t>
      </w:r>
    </w:p>
    <w:p w:rsidR="00A23FB0" w:rsidRPr="00893F7A" w:rsidRDefault="00EC1531" w:rsidP="00A23FB0">
      <w:pPr>
        <w:widowControl/>
        <w:suppressAutoHyphens/>
        <w:autoSpaceDE/>
        <w:autoSpaceDN/>
        <w:adjustRightInd/>
        <w:ind w:left="720"/>
        <w:rPr>
          <w:rFonts w:asciiTheme="minorHAnsi" w:hAnsiTheme="minorHAnsi" w:cstheme="minorHAnsi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 xml:space="preserve">- </w:t>
      </w:r>
      <w:r w:rsidR="00A23FB0" w:rsidRPr="00893F7A">
        <w:rPr>
          <w:rFonts w:asciiTheme="minorHAnsi" w:hAnsiTheme="minorHAnsi" w:cstheme="minorHAnsi"/>
          <w:sz w:val="22"/>
          <w:szCs w:val="22"/>
          <w:lang w:eastAsia="ar-SA"/>
        </w:rPr>
        <w:t>za pośrednictwem poczty/kuriera/ elektronicznie</w:t>
      </w:r>
    </w:p>
    <w:p w:rsidR="00EC1531" w:rsidRPr="00893F7A" w:rsidRDefault="00EC1531" w:rsidP="003E0942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 xml:space="preserve">Złożone dokumenty rekrutacyjne wskazane w pkt. 4, podlegają weryfikacji formalnej pod względem kompletności oraz spełniania kryteriów dostępu wskazanych w </w:t>
      </w:r>
      <w:r w:rsidRPr="00893F7A">
        <w:rPr>
          <w:rFonts w:asciiTheme="minorHAnsi" w:hAnsiTheme="minorHAnsi" w:cstheme="minorHAnsi"/>
          <w:bCs/>
          <w:sz w:val="22"/>
          <w:szCs w:val="22"/>
          <w:lang w:eastAsia="ar-SA"/>
        </w:rPr>
        <w:t>§ 4 ust.1.</w:t>
      </w:r>
    </w:p>
    <w:p w:rsidR="00EC1531" w:rsidRPr="00893F7A" w:rsidRDefault="00EC1531" w:rsidP="003E0942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>Komisja rekrutacyjna weryfikuje złożone dokumenty (formularz zgłoszeniowy plus komplet załączników i oświadczeń) pod kątem spełnienia wymogów formalnych i poprawności oraz kompletności wypełnionych dokumentów. Kandyda</w:t>
      </w:r>
      <w:r w:rsidR="00A23FB0" w:rsidRPr="00893F7A">
        <w:rPr>
          <w:rFonts w:asciiTheme="minorHAnsi" w:hAnsiTheme="minorHAnsi" w:cstheme="minorHAnsi"/>
          <w:sz w:val="22"/>
          <w:szCs w:val="22"/>
          <w:lang w:eastAsia="ar-SA"/>
        </w:rPr>
        <w:t>t będzie informowany (</w:t>
      </w:r>
      <w:r w:rsidR="00A23FB0" w:rsidRPr="00893F7A">
        <w:rPr>
          <w:rFonts w:asciiTheme="minorHAnsi" w:hAnsiTheme="minorHAnsi" w:cstheme="minorHAnsi"/>
          <w:sz w:val="22"/>
          <w:szCs w:val="22"/>
        </w:rPr>
        <w:t>telefoniczną i/lub pocztą pocztą/ mailem</w:t>
      </w:r>
      <w:r w:rsidRPr="00893F7A">
        <w:rPr>
          <w:rFonts w:asciiTheme="minorHAnsi" w:hAnsiTheme="minorHAnsi" w:cstheme="minorHAnsi"/>
          <w:sz w:val="22"/>
          <w:szCs w:val="22"/>
          <w:lang w:eastAsia="ar-SA"/>
        </w:rPr>
        <w:t>) o wyniku oceny formalnej i o ewentualnej możliwości jednorazowego uzupełnienia w przypadku braków w dokumentach.</w:t>
      </w:r>
    </w:p>
    <w:p w:rsidR="0094675B" w:rsidRPr="00893F7A" w:rsidRDefault="0094675B" w:rsidP="003E0942">
      <w:pPr>
        <w:pStyle w:val="Akapitzlist"/>
        <w:numPr>
          <w:ilvl w:val="0"/>
          <w:numId w:val="15"/>
        </w:numPr>
        <w:spacing w:after="0"/>
        <w:rPr>
          <w:rFonts w:eastAsia="Times New Roman" w:cstheme="minorHAnsi"/>
          <w:lang w:eastAsia="ar-SA"/>
        </w:rPr>
      </w:pPr>
      <w:r w:rsidRPr="00893F7A">
        <w:rPr>
          <w:rFonts w:eastAsia="Times New Roman" w:cstheme="minorHAnsi"/>
          <w:lang w:eastAsia="ar-SA"/>
        </w:rPr>
        <w:t>Wnioski złożone po terminie lub niespełniające kryterium uczestnictwa  zostaną odrzucone.</w:t>
      </w:r>
    </w:p>
    <w:p w:rsidR="00EC1531" w:rsidRPr="00893F7A" w:rsidRDefault="00EC1531" w:rsidP="003E0942">
      <w:pPr>
        <w:widowControl/>
        <w:numPr>
          <w:ilvl w:val="0"/>
          <w:numId w:val="15"/>
        </w:numPr>
        <w:suppressAutoHyphens/>
        <w:autoSpaceDE/>
        <w:autoSpaceDN/>
        <w:adjustRightInd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bCs/>
          <w:sz w:val="22"/>
          <w:szCs w:val="22"/>
          <w:lang w:eastAsia="ar-SA"/>
        </w:rPr>
        <w:t>Do etapu oceny merytorycznej zostaną zakwalifikowane:</w:t>
      </w:r>
    </w:p>
    <w:p w:rsidR="00EC1531" w:rsidRPr="00893F7A" w:rsidRDefault="00EC1531" w:rsidP="003E0942">
      <w:pPr>
        <w:widowControl/>
        <w:numPr>
          <w:ilvl w:val="1"/>
          <w:numId w:val="15"/>
        </w:numPr>
        <w:suppressAutoHyphens/>
        <w:autoSpaceDE/>
        <w:autoSpaceDN/>
        <w:adjustRightInd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bCs/>
          <w:sz w:val="22"/>
          <w:szCs w:val="22"/>
          <w:lang w:eastAsia="ar-SA"/>
        </w:rPr>
        <w:t>Tylko i wyłącznie osoby spełniające wymagania formalne i kryteria dostępu,</w:t>
      </w:r>
    </w:p>
    <w:p w:rsidR="00EC1531" w:rsidRPr="00893F7A" w:rsidRDefault="00EC1531" w:rsidP="003E0942">
      <w:pPr>
        <w:widowControl/>
        <w:numPr>
          <w:ilvl w:val="1"/>
          <w:numId w:val="15"/>
        </w:numPr>
        <w:suppressAutoHyphens/>
        <w:autoSpaceDE/>
        <w:autoSpaceDN/>
        <w:adjustRightInd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 xml:space="preserve">Osoby, które zdobędą największą liczbę punktów z kryteriów wskazanych w </w:t>
      </w:r>
      <w:r w:rsidRPr="00893F7A">
        <w:rPr>
          <w:rFonts w:asciiTheme="minorHAnsi" w:hAnsiTheme="minorHAnsi" w:cstheme="minorHAnsi"/>
          <w:bCs/>
          <w:sz w:val="22"/>
          <w:szCs w:val="22"/>
          <w:lang w:eastAsia="ar-SA"/>
        </w:rPr>
        <w:t>§ 4 ust.2., Przy czym dopuszczalna jest sytuacja, że kandydat otrzyma 0 pkt.</w:t>
      </w:r>
    </w:p>
    <w:p w:rsidR="00EC1531" w:rsidRPr="00893F7A" w:rsidRDefault="00EC1531" w:rsidP="003E0942">
      <w:pPr>
        <w:widowControl/>
        <w:numPr>
          <w:ilvl w:val="0"/>
          <w:numId w:val="15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 xml:space="preserve">O przyjęciu do projektu decydować będzie ilość zdobytych punktów podczas oceny merytorycznej. Do </w:t>
      </w:r>
      <w:r w:rsidR="0094675B" w:rsidRPr="00893F7A">
        <w:rPr>
          <w:rFonts w:asciiTheme="minorHAnsi" w:hAnsiTheme="minorHAnsi" w:cstheme="minorHAnsi"/>
          <w:sz w:val="22"/>
          <w:szCs w:val="22"/>
          <w:lang w:eastAsia="ar-SA"/>
        </w:rPr>
        <w:t>projektu zostaną zakwalifikowane</w:t>
      </w:r>
      <w:r w:rsidRPr="00893F7A">
        <w:rPr>
          <w:rFonts w:asciiTheme="minorHAnsi" w:hAnsiTheme="minorHAnsi" w:cstheme="minorHAnsi"/>
          <w:sz w:val="22"/>
          <w:szCs w:val="22"/>
          <w:lang w:eastAsia="ar-SA"/>
        </w:rPr>
        <w:t xml:space="preserve"> os</w:t>
      </w:r>
      <w:r w:rsidR="0094675B" w:rsidRPr="00893F7A">
        <w:rPr>
          <w:rFonts w:asciiTheme="minorHAnsi" w:hAnsiTheme="minorHAnsi" w:cstheme="minorHAnsi"/>
          <w:sz w:val="22"/>
          <w:szCs w:val="22"/>
          <w:lang w:eastAsia="ar-SA"/>
        </w:rPr>
        <w:t>oby z najwyższą liczbą punktów.</w:t>
      </w:r>
    </w:p>
    <w:p w:rsidR="0094675B" w:rsidRPr="00893F7A" w:rsidRDefault="0094675B" w:rsidP="003E0942">
      <w:pPr>
        <w:widowControl/>
        <w:numPr>
          <w:ilvl w:val="0"/>
          <w:numId w:val="15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>Uzupełnienie dokumentacji zawierającej uchybienia formalne może nastąpić w ciągu 5 dni roboczych.</w:t>
      </w:r>
    </w:p>
    <w:p w:rsidR="0094675B" w:rsidRPr="00893F7A" w:rsidRDefault="0094675B" w:rsidP="003E0942">
      <w:pPr>
        <w:widowControl/>
        <w:numPr>
          <w:ilvl w:val="0"/>
          <w:numId w:val="15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 xml:space="preserve">W ramach I edycji zostanie zrekrutowanych 30 osób, zaś w II edycji – 20 osób. Osoby </w:t>
      </w:r>
      <w:r w:rsidRPr="00893F7A">
        <w:rPr>
          <w:rFonts w:asciiTheme="minorHAnsi" w:hAnsiTheme="minorHAnsi" w:cstheme="minorHAnsi"/>
          <w:sz w:val="22"/>
          <w:szCs w:val="22"/>
          <w:lang w:eastAsia="ar-SA"/>
        </w:rPr>
        <w:br/>
        <w:t>z największa liczbą punktów zostaną zakwalifikowane do następnego etapu rekrutacji.</w:t>
      </w:r>
    </w:p>
    <w:p w:rsidR="0094675B" w:rsidRPr="00893F7A" w:rsidRDefault="0094675B" w:rsidP="003E0942">
      <w:pPr>
        <w:widowControl/>
        <w:numPr>
          <w:ilvl w:val="0"/>
          <w:numId w:val="15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>W wyniku rekrutacji kandydat może uzyskać maksymalnie 54 punkty.</w:t>
      </w:r>
    </w:p>
    <w:p w:rsidR="0094675B" w:rsidRPr="00893F7A" w:rsidRDefault="0094675B" w:rsidP="003E0942">
      <w:pPr>
        <w:widowControl/>
        <w:numPr>
          <w:ilvl w:val="0"/>
          <w:numId w:val="15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>W razie rezygnacji Uczestnika Projektu możliwe będzie włączenie do projektu po obowiązującym odbyciu IPD oraz zrealizowaniu 10% programu szkolenia.</w:t>
      </w:r>
    </w:p>
    <w:p w:rsidR="00EC1531" w:rsidRPr="00893F7A" w:rsidRDefault="00EC1531" w:rsidP="003E0942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Do projektu przyjęte zostaną osoby, które spełniają wszystkie wymagania formalne i uzyskują najwyższą łączną liczbę punktów spośród kryteriów wskazanych </w:t>
      </w:r>
      <w:r w:rsidRPr="00893F7A">
        <w:rPr>
          <w:rFonts w:asciiTheme="minorHAnsi" w:hAnsiTheme="minorHAnsi" w:cstheme="minorHAnsi"/>
          <w:sz w:val="22"/>
          <w:szCs w:val="22"/>
          <w:lang w:eastAsia="ar-SA"/>
        </w:rPr>
        <w:t xml:space="preserve">w </w:t>
      </w:r>
      <w:r w:rsidR="0094675B" w:rsidRPr="00893F7A">
        <w:rPr>
          <w:rFonts w:asciiTheme="minorHAnsi" w:hAnsiTheme="minorHAnsi" w:cstheme="minorHAnsi"/>
          <w:bCs/>
          <w:sz w:val="22"/>
          <w:szCs w:val="22"/>
          <w:lang w:eastAsia="ar-SA"/>
        </w:rPr>
        <w:t>§ 4 ust.2</w:t>
      </w:r>
      <w:r w:rsidRPr="00893F7A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. Kandydaci, którzy nie zostaną zakwalifikowani do udziału a spełniający kryteria formalne i dostępu wskazane </w:t>
      </w:r>
      <w:r w:rsidR="0094675B" w:rsidRPr="00893F7A">
        <w:rPr>
          <w:rFonts w:asciiTheme="minorHAnsi" w:hAnsiTheme="minorHAnsi" w:cstheme="minorHAnsi"/>
          <w:bCs/>
          <w:sz w:val="22"/>
          <w:szCs w:val="22"/>
          <w:lang w:eastAsia="ar-SA"/>
        </w:rPr>
        <w:br/>
      </w:r>
      <w:r w:rsidRPr="00893F7A">
        <w:rPr>
          <w:rFonts w:asciiTheme="minorHAnsi" w:hAnsiTheme="minorHAnsi" w:cstheme="minorHAnsi"/>
          <w:sz w:val="22"/>
          <w:szCs w:val="22"/>
          <w:lang w:eastAsia="ar-SA"/>
        </w:rPr>
        <w:t xml:space="preserve">w </w:t>
      </w:r>
      <w:r w:rsidRPr="00893F7A">
        <w:rPr>
          <w:rFonts w:asciiTheme="minorHAnsi" w:hAnsiTheme="minorHAnsi" w:cstheme="minorHAnsi"/>
          <w:bCs/>
          <w:sz w:val="22"/>
          <w:szCs w:val="22"/>
          <w:lang w:eastAsia="ar-SA"/>
        </w:rPr>
        <w:t>§ 4 ust.1 zostaną wpisani na listę rezerwową. Osoby z list rezerwowych będą kwalifikowane w przypadku rezygnacji osób z list podstawowych.</w:t>
      </w:r>
    </w:p>
    <w:p w:rsidR="0094675B" w:rsidRPr="00893F7A" w:rsidRDefault="0094675B" w:rsidP="003E0942">
      <w:pPr>
        <w:pStyle w:val="Akapitzlist"/>
        <w:numPr>
          <w:ilvl w:val="0"/>
          <w:numId w:val="15"/>
        </w:numPr>
        <w:spacing w:after="0"/>
        <w:rPr>
          <w:rFonts w:eastAsia="Times New Roman" w:cstheme="minorHAnsi"/>
          <w:bCs/>
          <w:lang w:eastAsia="ar-SA"/>
        </w:rPr>
      </w:pPr>
      <w:r w:rsidRPr="00893F7A">
        <w:rPr>
          <w:rFonts w:eastAsia="Times New Roman" w:cstheme="minorHAnsi"/>
          <w:bCs/>
          <w:lang w:eastAsia="ar-SA"/>
        </w:rPr>
        <w:lastRenderedPageBreak/>
        <w:t xml:space="preserve">W razie tej samej liczby punktów decyduje kolejność zgłoszeń. Wyniki rekrutacji udostępnione na stronie internetowej i w biurze projektu. Zakwalifikowani Uczestnicy Projektu powiadomieni zostaną drogą: telefoniczną i/lub pocztą pocztą/ mailem). W każdej edycji niezakwalifikowane osoby zostaną wpisane na listę rezerwową. </w:t>
      </w:r>
    </w:p>
    <w:p w:rsidR="00EC1531" w:rsidRPr="00893F7A" w:rsidRDefault="00EC1531" w:rsidP="003E0942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 xml:space="preserve">Beneficjent i Partner zapewniają obiektywny system rekrutacji gwarantujący zasadę równości szans, a także transparentność wyboru uczestników projektu poprzez obiektywne </w:t>
      </w:r>
      <w:r w:rsidRPr="00893F7A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i merytoryczne kryteria rekrutacji. </w:t>
      </w:r>
    </w:p>
    <w:p w:rsidR="00EC1531" w:rsidRPr="00C63040" w:rsidRDefault="00EC1531" w:rsidP="00C63040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 xml:space="preserve">Z </w:t>
      </w:r>
      <w:r w:rsidRPr="00893F7A">
        <w:rPr>
          <w:rFonts w:asciiTheme="minorHAnsi" w:hAnsiTheme="minorHAnsi" w:cstheme="minorHAnsi"/>
          <w:bCs/>
          <w:sz w:val="22"/>
          <w:szCs w:val="22"/>
          <w:lang w:eastAsia="ar-SA"/>
        </w:rPr>
        <w:t>osobami zakwalifikowanymi do projektu zostaną podpisane umowy na realizację wsparcia przewidzianego w projekcie.</w:t>
      </w:r>
    </w:p>
    <w:p w:rsidR="00EC1531" w:rsidRPr="00893F7A" w:rsidRDefault="00EC1531" w:rsidP="00EC1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>§ 6</w:t>
      </w:r>
    </w:p>
    <w:p w:rsidR="00EC1531" w:rsidRPr="00893F7A" w:rsidRDefault="00EC1531" w:rsidP="00EC1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>Prawa i obowiązki uczestników projektu</w:t>
      </w:r>
    </w:p>
    <w:p w:rsidR="00EC1531" w:rsidRPr="00180E2A" w:rsidRDefault="00EC1531" w:rsidP="00EC1531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C1531" w:rsidRPr="00893F7A" w:rsidRDefault="00EC1531" w:rsidP="003E0942">
      <w:pPr>
        <w:widowControl/>
        <w:numPr>
          <w:ilvl w:val="0"/>
          <w:numId w:val="8"/>
        </w:numPr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Udział w projekcie jest bezpłatny, współfinansowany ze środków Europejskiego Funduszu Społecznego w ramach Regionalnego Programu Operacyjnego Województwa </w:t>
      </w:r>
      <w:r w:rsidR="00C15020" w:rsidRPr="00893F7A">
        <w:rPr>
          <w:rFonts w:asciiTheme="minorHAnsi" w:hAnsiTheme="minorHAnsi" w:cstheme="minorHAnsi"/>
          <w:sz w:val="22"/>
          <w:szCs w:val="22"/>
        </w:rPr>
        <w:t>Lubelskiego</w:t>
      </w:r>
      <w:r w:rsidRPr="00893F7A">
        <w:rPr>
          <w:rFonts w:asciiTheme="minorHAnsi" w:hAnsiTheme="minorHAnsi" w:cstheme="minorHAnsi"/>
          <w:sz w:val="22"/>
          <w:szCs w:val="22"/>
        </w:rPr>
        <w:t xml:space="preserve"> na lata 2014 - 2020.</w:t>
      </w:r>
    </w:p>
    <w:p w:rsidR="00EC1531" w:rsidRPr="00893F7A" w:rsidRDefault="00EC1531" w:rsidP="003E0942">
      <w:pPr>
        <w:widowControl/>
        <w:numPr>
          <w:ilvl w:val="0"/>
          <w:numId w:val="8"/>
        </w:numPr>
        <w:tabs>
          <w:tab w:val="left" w:pos="644"/>
        </w:tabs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 Każdy uczestnik projektu ma prawo do:</w:t>
      </w:r>
    </w:p>
    <w:p w:rsidR="00EC1531" w:rsidRPr="00893F7A" w:rsidRDefault="00EC1531" w:rsidP="003E0942">
      <w:pPr>
        <w:widowControl/>
        <w:numPr>
          <w:ilvl w:val="0"/>
          <w:numId w:val="7"/>
        </w:numPr>
        <w:suppressAutoHyphens/>
        <w:autoSpaceDE/>
        <w:autoSpaceDN/>
        <w:adjustRightInd/>
        <w:ind w:left="1083"/>
        <w:jc w:val="both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udziału w każdym ze wsparć wymienionych w § 8, </w:t>
      </w:r>
    </w:p>
    <w:p w:rsidR="00EC1531" w:rsidRPr="00893F7A" w:rsidRDefault="00EC1531" w:rsidP="003E0942">
      <w:pPr>
        <w:widowControl/>
        <w:numPr>
          <w:ilvl w:val="0"/>
          <w:numId w:val="7"/>
        </w:numPr>
        <w:suppressAutoHyphens/>
        <w:autoSpaceDE/>
        <w:autoSpaceDN/>
        <w:adjustRightInd/>
        <w:ind w:left="1083"/>
        <w:jc w:val="both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kern w:val="1"/>
          <w:sz w:val="22"/>
          <w:szCs w:val="22"/>
          <w:lang w:eastAsia="ar-SA"/>
        </w:rPr>
        <w:t>zgłaszania uwag dotyczących działań przewidzianych w ramach projektu bezpośrednio do osób zatrudnionych w projekcie,</w:t>
      </w:r>
    </w:p>
    <w:p w:rsidR="00EC1531" w:rsidRPr="00893F7A" w:rsidRDefault="00EC1531" w:rsidP="003E0942">
      <w:pPr>
        <w:widowControl/>
        <w:numPr>
          <w:ilvl w:val="0"/>
          <w:numId w:val="5"/>
        </w:numPr>
        <w:suppressAutoHyphens/>
        <w:autoSpaceDE/>
        <w:autoSpaceDN/>
        <w:adjustRightInd/>
        <w:ind w:left="1083"/>
        <w:jc w:val="both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usprawiedliwionej nieobecności spowodowanej chorobą </w:t>
      </w:r>
      <w:r w:rsidR="00C15020" w:rsidRPr="00893F7A">
        <w:rPr>
          <w:rFonts w:asciiTheme="minorHAnsi" w:hAnsiTheme="minorHAnsi" w:cstheme="minorHAnsi"/>
          <w:kern w:val="1"/>
          <w:sz w:val="22"/>
          <w:szCs w:val="22"/>
          <w:lang w:eastAsia="ar-SA"/>
        </w:rPr>
        <w:t>lub ważnymi sytuacjami losowymi(u</w:t>
      </w:r>
      <w:r w:rsidRPr="00893F7A">
        <w:rPr>
          <w:rFonts w:asciiTheme="minorHAnsi" w:hAnsiTheme="minorHAnsi" w:cstheme="minorHAnsi"/>
          <w:kern w:val="1"/>
          <w:sz w:val="22"/>
          <w:szCs w:val="22"/>
          <w:lang w:eastAsia="ar-SA"/>
        </w:rPr>
        <w:t>sprawiedliwienie wymaga telefonicznego zawiadomienia i złożenia organizatorowi szkolenia pisemnego oświadcz</w:t>
      </w:r>
      <w:r w:rsidR="00C15020" w:rsidRPr="00893F7A">
        <w:rPr>
          <w:rFonts w:asciiTheme="minorHAnsi" w:hAnsiTheme="minorHAnsi" w:cstheme="minorHAnsi"/>
          <w:kern w:val="1"/>
          <w:sz w:val="22"/>
          <w:szCs w:val="22"/>
          <w:lang w:eastAsia="ar-SA"/>
        </w:rPr>
        <w:t>enia o przyczynach nieobecności).</w:t>
      </w:r>
    </w:p>
    <w:p w:rsidR="00EC1531" w:rsidRPr="00893F7A" w:rsidRDefault="00EC1531" w:rsidP="003E0942">
      <w:pPr>
        <w:widowControl/>
        <w:numPr>
          <w:ilvl w:val="0"/>
          <w:numId w:val="8"/>
        </w:numPr>
        <w:tabs>
          <w:tab w:val="left" w:pos="644"/>
        </w:tabs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Każdy uczestnik projektu ma obowiązek:</w:t>
      </w:r>
    </w:p>
    <w:p w:rsidR="001C6814" w:rsidRDefault="00EC1531" w:rsidP="001C6814">
      <w:pPr>
        <w:widowControl/>
        <w:numPr>
          <w:ilvl w:val="0"/>
          <w:numId w:val="6"/>
        </w:numPr>
        <w:tabs>
          <w:tab w:val="left" w:pos="644"/>
          <w:tab w:val="left" w:pos="709"/>
        </w:tabs>
        <w:suppressAutoHyphens/>
        <w:autoSpaceDN/>
        <w:adjustRightInd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zawarcia umowy uczestnictwa,</w:t>
      </w:r>
    </w:p>
    <w:p w:rsidR="00EC1531" w:rsidRPr="001C6814" w:rsidRDefault="001C6814" w:rsidP="001C6814">
      <w:pPr>
        <w:widowControl/>
        <w:numPr>
          <w:ilvl w:val="0"/>
          <w:numId w:val="6"/>
        </w:numPr>
        <w:tabs>
          <w:tab w:val="left" w:pos="644"/>
          <w:tab w:val="left" w:pos="709"/>
        </w:tabs>
        <w:suppressAutoHyphens/>
        <w:autoSpaceDN/>
        <w:adjustRightInd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1C6814">
        <w:rPr>
          <w:rFonts w:asciiTheme="minorHAnsi" w:hAnsiTheme="minorHAnsi" w:cstheme="minorHAnsi"/>
          <w:sz w:val="22"/>
          <w:szCs w:val="22"/>
        </w:rPr>
        <w:t>opracowania Indywidualnego Planu Działania</w:t>
      </w:r>
      <w:r w:rsidRPr="001C6814">
        <w:rPr>
          <w:rFonts w:ascii="Verdana" w:eastAsiaTheme="minorHAnsi" w:hAnsi="Verdana" w:cs="Verdana"/>
          <w:sz w:val="18"/>
          <w:szCs w:val="18"/>
          <w:lang w:eastAsia="en-US"/>
        </w:rPr>
        <w:t xml:space="preserve"> wraz pogłębioną analizą umiejętności, predyspozycji  i problemów zawodowych UP orazwytyczenie nowej ścieżki zawodowej dopasowanej do potrzeb lokalnego rynku pracy,</w:t>
      </w:r>
    </w:p>
    <w:p w:rsidR="00EC1531" w:rsidRPr="00893F7A" w:rsidRDefault="00EC1531" w:rsidP="003E0942">
      <w:pPr>
        <w:widowControl/>
        <w:numPr>
          <w:ilvl w:val="0"/>
          <w:numId w:val="6"/>
        </w:numPr>
        <w:tabs>
          <w:tab w:val="left" w:pos="644"/>
          <w:tab w:val="left" w:pos="709"/>
        </w:tabs>
        <w:suppressAutoHyphens/>
        <w:autoSpaceDN/>
        <w:adjustRightInd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podpisania zgody na przetwarzanie danych osobowych,</w:t>
      </w:r>
    </w:p>
    <w:p w:rsidR="00EC1531" w:rsidRPr="00893F7A" w:rsidRDefault="00EC1531" w:rsidP="003E0942">
      <w:pPr>
        <w:widowControl/>
        <w:numPr>
          <w:ilvl w:val="0"/>
          <w:numId w:val="6"/>
        </w:numPr>
        <w:tabs>
          <w:tab w:val="left" w:pos="644"/>
          <w:tab w:val="left" w:pos="709"/>
        </w:tabs>
        <w:suppressAutoHyphens/>
        <w:autoSpaceDN/>
        <w:adjustRightInd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potwierdzenia udziału w projekcie poprzez podpisanie deklaracji uczestnictwa,</w:t>
      </w:r>
    </w:p>
    <w:p w:rsidR="00EC1531" w:rsidRPr="00893F7A" w:rsidRDefault="00EC1531" w:rsidP="003E0942">
      <w:pPr>
        <w:widowControl/>
        <w:numPr>
          <w:ilvl w:val="0"/>
          <w:numId w:val="24"/>
        </w:numPr>
        <w:tabs>
          <w:tab w:val="left" w:pos="1069"/>
        </w:tabs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potwierdzania u</w:t>
      </w:r>
      <w:r w:rsidR="00513785">
        <w:rPr>
          <w:rFonts w:asciiTheme="minorHAnsi" w:hAnsiTheme="minorHAnsi" w:cstheme="minorHAnsi"/>
          <w:sz w:val="22"/>
          <w:szCs w:val="22"/>
        </w:rPr>
        <w:t>czestnictwa w zajęciach własnoręcznym podpisem na listach obecności,</w:t>
      </w:r>
    </w:p>
    <w:p w:rsidR="00EC1531" w:rsidRPr="00893F7A" w:rsidRDefault="00EC1531" w:rsidP="003E0942">
      <w:pPr>
        <w:widowControl/>
        <w:numPr>
          <w:ilvl w:val="0"/>
          <w:numId w:val="24"/>
        </w:numPr>
        <w:tabs>
          <w:tab w:val="left" w:pos="1069"/>
        </w:tabs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zgłaszania nieobecności,</w:t>
      </w:r>
    </w:p>
    <w:p w:rsidR="00EC1531" w:rsidRPr="00893F7A" w:rsidRDefault="00EC1531" w:rsidP="003E0942">
      <w:pPr>
        <w:widowControl/>
        <w:numPr>
          <w:ilvl w:val="0"/>
          <w:numId w:val="24"/>
        </w:numPr>
        <w:tabs>
          <w:tab w:val="left" w:pos="1069"/>
        </w:tabs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potwierdzania otrzymania materiałów szkoleniowych, </w:t>
      </w:r>
    </w:p>
    <w:p w:rsidR="00EC1531" w:rsidRPr="00893F7A" w:rsidRDefault="00EC1531" w:rsidP="003E0942">
      <w:pPr>
        <w:widowControl/>
        <w:numPr>
          <w:ilvl w:val="0"/>
          <w:numId w:val="24"/>
        </w:numPr>
        <w:tabs>
          <w:tab w:val="left" w:pos="1069"/>
        </w:tabs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potwierdzenia otrzymania certyfikatu,</w:t>
      </w:r>
    </w:p>
    <w:p w:rsidR="00C15020" w:rsidRPr="00893F7A" w:rsidRDefault="00C15020" w:rsidP="003E0942">
      <w:pPr>
        <w:widowControl/>
        <w:numPr>
          <w:ilvl w:val="0"/>
          <w:numId w:val="24"/>
        </w:numPr>
        <w:tabs>
          <w:tab w:val="left" w:pos="1069"/>
        </w:tabs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potwierdzenia otrzymania zaświadczenia,</w:t>
      </w:r>
    </w:p>
    <w:p w:rsidR="00EC1531" w:rsidRPr="00893F7A" w:rsidRDefault="00EC1531" w:rsidP="003E0942">
      <w:pPr>
        <w:widowControl/>
        <w:numPr>
          <w:ilvl w:val="0"/>
          <w:numId w:val="24"/>
        </w:numPr>
        <w:tabs>
          <w:tab w:val="left" w:pos="1069"/>
        </w:tabs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wypełniania ankiet ewaluacyjnych w trakcie udziału w Projekcie oraz po jego zakończeniu,</w:t>
      </w:r>
    </w:p>
    <w:p w:rsidR="00EC1531" w:rsidRPr="00893F7A" w:rsidRDefault="00EC1531" w:rsidP="003E0942">
      <w:pPr>
        <w:widowControl/>
        <w:numPr>
          <w:ilvl w:val="0"/>
          <w:numId w:val="24"/>
        </w:numPr>
        <w:tabs>
          <w:tab w:val="left" w:pos="1069"/>
        </w:tabs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powiadomienia odpowiedniego urzędu pracy o rozpoczęciu udziału w projekcie,</w:t>
      </w:r>
    </w:p>
    <w:p w:rsidR="00EC1531" w:rsidRPr="00893F7A" w:rsidRDefault="00EC1531" w:rsidP="003E0942">
      <w:pPr>
        <w:widowControl/>
        <w:numPr>
          <w:ilvl w:val="0"/>
          <w:numId w:val="24"/>
        </w:numPr>
        <w:tabs>
          <w:tab w:val="left" w:pos="540"/>
        </w:tabs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powiadomienie odpowiedniego urzędu pracy o rozpoczęciu stażu zawodowego w ramach projektu, </w:t>
      </w:r>
    </w:p>
    <w:p w:rsidR="00513785" w:rsidRPr="00513785" w:rsidRDefault="00EC1531" w:rsidP="00513785">
      <w:pPr>
        <w:widowControl/>
        <w:numPr>
          <w:ilvl w:val="0"/>
          <w:numId w:val="24"/>
        </w:numPr>
        <w:tabs>
          <w:tab w:val="left" w:pos="540"/>
        </w:tabs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niezwłocznego przekazania informacji o podjęciu zatrudnienia lub rozpoczęciu prowadzenia własnej działalności gospodarczej w trakcie udziału w projekcie oraz przedstawienia umowy o pracę/zlecenie/dzieło lub wypisu z CEiDG</w:t>
      </w:r>
      <w:r w:rsidR="00513785">
        <w:rPr>
          <w:rFonts w:asciiTheme="minorHAnsi" w:hAnsiTheme="minorHAnsi" w:cstheme="minorHAnsi"/>
          <w:sz w:val="22"/>
          <w:szCs w:val="22"/>
        </w:rPr>
        <w:t xml:space="preserve">/KRS </w:t>
      </w:r>
      <w:r w:rsidR="00513785" w:rsidRPr="00C63040">
        <w:rPr>
          <w:rFonts w:asciiTheme="minorHAnsi" w:hAnsiTheme="minorHAnsi" w:cstheme="minorHAnsi"/>
          <w:sz w:val="22"/>
          <w:szCs w:val="22"/>
        </w:rPr>
        <w:t xml:space="preserve">wraz z dowodami </w:t>
      </w:r>
      <w:r w:rsidR="00513785">
        <w:rPr>
          <w:rFonts w:asciiTheme="minorHAnsi" w:hAnsiTheme="minorHAnsi" w:cstheme="minorHAnsi"/>
          <w:sz w:val="22"/>
          <w:szCs w:val="22"/>
        </w:rPr>
        <w:t>zapłaty składek ZUS za 3-m-ce.</w:t>
      </w:r>
    </w:p>
    <w:p w:rsidR="00EC1531" w:rsidRPr="00893F7A" w:rsidRDefault="00EC1531" w:rsidP="003E0942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przekazania informacji dotyczących swojej sytuacji po zakończeniu udziału w Projekcie (do 4 tygodni od zakończenie udziału):</w:t>
      </w:r>
    </w:p>
    <w:p w:rsidR="00EC1531" w:rsidRPr="00893F7A" w:rsidRDefault="00EC1531" w:rsidP="003E0942">
      <w:pPr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w zakresie zmiany statusu zatrudnienia w stosunku do sytuacji w momencie przystąpienia do Projektu np. zaświadczenie z PUP o statusie osoby bezrobotnej bądź </w:t>
      </w:r>
      <w:r w:rsidRPr="00893F7A">
        <w:rPr>
          <w:rFonts w:asciiTheme="minorHAnsi" w:hAnsiTheme="minorHAnsi" w:cstheme="minorHAnsi"/>
          <w:sz w:val="22"/>
          <w:szCs w:val="22"/>
        </w:rPr>
        <w:lastRenderedPageBreak/>
        <w:t>poszukującej pracy, oświadczenie o statusie osoby bezrobotnej bądź biernej zawodowo, lub:</w:t>
      </w:r>
    </w:p>
    <w:p w:rsidR="00EC1531" w:rsidRPr="00893F7A" w:rsidRDefault="00EC1531" w:rsidP="003E0942">
      <w:pPr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podjęcia zatrudnienia np. umowa o pracę, umowa zlecenie, umowa o dzieło, rozpoczęcia prowadzenia działalności gospodarczej (CEIDG),</w:t>
      </w:r>
    </w:p>
    <w:p w:rsidR="00C63040" w:rsidRDefault="00EC1531" w:rsidP="00B3230B">
      <w:pPr>
        <w:widowControl/>
        <w:numPr>
          <w:ilvl w:val="0"/>
          <w:numId w:val="24"/>
        </w:numPr>
        <w:tabs>
          <w:tab w:val="left" w:pos="540"/>
        </w:tabs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C63040">
        <w:rPr>
          <w:rFonts w:asciiTheme="minorHAnsi" w:hAnsiTheme="minorHAnsi" w:cstheme="minorHAnsi"/>
          <w:sz w:val="22"/>
          <w:szCs w:val="22"/>
        </w:rPr>
        <w:t>przekazania informacji w terminie do 3 miesięcy od zakończenia udziału w projekcie dokumentów potwierdzających swoją sytuację społeczno-zatrudnieniową, w tym m.in. do przedstawienia umowy o pracę/zlecenie/dzieło, wypisu z CEiDG</w:t>
      </w:r>
      <w:r w:rsidR="00C63040" w:rsidRPr="00C63040">
        <w:rPr>
          <w:rFonts w:asciiTheme="minorHAnsi" w:hAnsiTheme="minorHAnsi" w:cstheme="minorHAnsi"/>
          <w:sz w:val="22"/>
          <w:szCs w:val="22"/>
        </w:rPr>
        <w:t>/KRS</w:t>
      </w:r>
      <w:r w:rsidRPr="00C63040">
        <w:rPr>
          <w:rFonts w:asciiTheme="minorHAnsi" w:hAnsiTheme="minorHAnsi" w:cstheme="minorHAnsi"/>
          <w:sz w:val="22"/>
          <w:szCs w:val="22"/>
        </w:rPr>
        <w:t xml:space="preserve"> wraz z dowodami </w:t>
      </w:r>
      <w:r w:rsidR="00C63040">
        <w:rPr>
          <w:rFonts w:asciiTheme="minorHAnsi" w:hAnsiTheme="minorHAnsi" w:cstheme="minorHAnsi"/>
          <w:sz w:val="22"/>
          <w:szCs w:val="22"/>
        </w:rPr>
        <w:t>zapłaty składek ZUS za 3-m-ce.</w:t>
      </w:r>
    </w:p>
    <w:p w:rsidR="00EC1531" w:rsidRPr="00C63040" w:rsidRDefault="00EC1531" w:rsidP="00B3230B">
      <w:pPr>
        <w:widowControl/>
        <w:numPr>
          <w:ilvl w:val="0"/>
          <w:numId w:val="24"/>
        </w:numPr>
        <w:tabs>
          <w:tab w:val="left" w:pos="540"/>
        </w:tabs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C63040">
        <w:rPr>
          <w:rFonts w:asciiTheme="minorHAnsi" w:hAnsiTheme="minorHAnsi" w:cstheme="minorHAnsi"/>
          <w:sz w:val="22"/>
          <w:szCs w:val="22"/>
        </w:rPr>
        <w:t>przedstawienia informacji, oświadczeń i dokumentów niezbędnych do pomiaru wskaźników rezultatu i produktu.</w:t>
      </w:r>
    </w:p>
    <w:p w:rsidR="00EC1531" w:rsidRPr="00893F7A" w:rsidRDefault="00EC1531" w:rsidP="00EC153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C1531" w:rsidRPr="00893F7A" w:rsidRDefault="00EC1531" w:rsidP="00EC1531">
      <w:pPr>
        <w:ind w:left="4254"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>§ 7</w:t>
      </w:r>
    </w:p>
    <w:p w:rsidR="00EC1531" w:rsidRPr="00893F7A" w:rsidRDefault="00EC1531" w:rsidP="00EC1531">
      <w:pPr>
        <w:ind w:left="1418"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>Skreślenie uczestnika oraz rezygnacja z udziału w projekcie</w:t>
      </w:r>
    </w:p>
    <w:p w:rsidR="00EC1531" w:rsidRPr="00180E2A" w:rsidRDefault="00EC1531" w:rsidP="00EC1531">
      <w:pPr>
        <w:ind w:left="1418" w:firstLine="709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EC1531" w:rsidRPr="00893F7A" w:rsidRDefault="00EC1531" w:rsidP="003E0942">
      <w:pPr>
        <w:widowControl/>
        <w:numPr>
          <w:ilvl w:val="0"/>
          <w:numId w:val="4"/>
        </w:numPr>
        <w:suppressAutoHyphens/>
        <w:autoSpaceDN/>
        <w:adjustRightInd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3F7A">
        <w:rPr>
          <w:rFonts w:asciiTheme="minorHAnsi" w:hAnsiTheme="minorHAnsi" w:cstheme="minorHAnsi"/>
          <w:bCs/>
          <w:sz w:val="22"/>
          <w:szCs w:val="22"/>
        </w:rPr>
        <w:t xml:space="preserve">Beneficjent zastrzega sobie prawo do skreślenia osoby z listy uczestników projektu </w:t>
      </w:r>
      <w:r w:rsidRPr="00893F7A">
        <w:rPr>
          <w:rFonts w:asciiTheme="minorHAnsi" w:hAnsiTheme="minorHAnsi" w:cstheme="minorHAnsi"/>
          <w:bCs/>
          <w:sz w:val="22"/>
          <w:szCs w:val="22"/>
        </w:rPr>
        <w:br/>
        <w:t>w przypadku naruszenia przez niego niniejszego regulaminu.</w:t>
      </w:r>
    </w:p>
    <w:p w:rsidR="00EC1531" w:rsidRPr="00893F7A" w:rsidRDefault="00EC1531" w:rsidP="003E0942">
      <w:pPr>
        <w:widowControl/>
        <w:numPr>
          <w:ilvl w:val="0"/>
          <w:numId w:val="4"/>
        </w:numPr>
        <w:suppressAutoHyphens/>
        <w:autoSpaceDN/>
        <w:adjustRightInd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Beneficjent zastrzega sobie możliwość do skreślenia Uczestnika Projektu z listy uczestników</w:t>
      </w:r>
      <w:r w:rsidRPr="00893F7A">
        <w:rPr>
          <w:rFonts w:asciiTheme="minorHAnsi" w:hAnsiTheme="minorHAnsi" w:cstheme="minorHAnsi"/>
          <w:sz w:val="22"/>
          <w:szCs w:val="22"/>
        </w:rPr>
        <w:br/>
        <w:t xml:space="preserve"> w przypadku dwukrotnego niestawienia się w ustalonym terminie pierwszego wsparcia przewidzianego w projekcie.</w:t>
      </w:r>
    </w:p>
    <w:p w:rsidR="00EC1531" w:rsidRPr="00893F7A" w:rsidRDefault="00EC1531" w:rsidP="003E0942">
      <w:pPr>
        <w:widowControl/>
        <w:numPr>
          <w:ilvl w:val="0"/>
          <w:numId w:val="4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W przypadku nieusprawiedliwionej nieobecności uczestnika na więcej niż 20% zajęć zostaje </w:t>
      </w:r>
      <w:r w:rsidRPr="00893F7A">
        <w:rPr>
          <w:rFonts w:asciiTheme="minorHAnsi" w:hAnsiTheme="minorHAnsi" w:cstheme="minorHAnsi"/>
          <w:sz w:val="22"/>
          <w:szCs w:val="22"/>
        </w:rPr>
        <w:br/>
        <w:t>on skreślony z listy uczestników i poinformowany o tym fakcie telefonicznie lub drogą pocztową.</w:t>
      </w:r>
    </w:p>
    <w:p w:rsidR="00EC1531" w:rsidRPr="00893F7A" w:rsidRDefault="00EC1531" w:rsidP="003E0942">
      <w:pPr>
        <w:widowControl/>
        <w:numPr>
          <w:ilvl w:val="0"/>
          <w:numId w:val="4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W przypadku rezygnacji lub skreślenia uczestnika z listy osób zakwalifikowanych do projektu jego miejsce zajmie pierwsza osoba z listy rezerwowej, pod warunkiem, że nie zostanie zrealizowanych więcej niż 20% zajęć dla danej grupy.</w:t>
      </w:r>
    </w:p>
    <w:p w:rsidR="00EC1531" w:rsidRPr="00893F7A" w:rsidRDefault="00EC1531" w:rsidP="003E0942">
      <w:pPr>
        <w:widowControl/>
        <w:numPr>
          <w:ilvl w:val="0"/>
          <w:numId w:val="4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Rezygnacja udziału w projekcie możliwa jest tylko w uzasadnionych przypadkach, które mogą wynikać z przyczyn natury zdrowotnej, działania siły wyższej i z zasady nie mogą być one znane uczestnikowi w momencie rozpoczęcia udziału w projekcie </w:t>
      </w:r>
    </w:p>
    <w:p w:rsidR="00EC1531" w:rsidRPr="00893F7A" w:rsidRDefault="00EC1531" w:rsidP="003E0942">
      <w:pPr>
        <w:widowControl/>
        <w:numPr>
          <w:ilvl w:val="0"/>
          <w:numId w:val="4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W przypadku rezygnacji z udziału w projekcie uczestnik jest zobowiązany do złożenia pisemnegorozwiązania umowy uczestnictwa, zaakceptowanego przez Beneficjenta. </w:t>
      </w:r>
    </w:p>
    <w:p w:rsidR="00EC1531" w:rsidRPr="00893F7A" w:rsidRDefault="00EC1531" w:rsidP="003E0942">
      <w:pPr>
        <w:widowControl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W przypadku rezygnacji lub skreślenia uczestnika z listy osób zakwalifikowanych do projektu Beneficjent projektu wzywa uczestnika do zwrotu kosztów uczestnictwa w projekcie </w:t>
      </w:r>
      <w:r w:rsidRPr="00893F7A">
        <w:rPr>
          <w:rFonts w:asciiTheme="minorHAnsi" w:hAnsiTheme="minorHAnsi" w:cstheme="minorHAnsi"/>
          <w:sz w:val="22"/>
          <w:szCs w:val="22"/>
        </w:rPr>
        <w:br/>
        <w:t xml:space="preserve">w wysokości stanowiącej 100% wartości wszystkich świadczeń otrzymanych przez niego </w:t>
      </w:r>
      <w:r w:rsidRPr="00893F7A">
        <w:rPr>
          <w:rFonts w:asciiTheme="minorHAnsi" w:hAnsiTheme="minorHAnsi" w:cstheme="minorHAnsi"/>
          <w:sz w:val="22"/>
          <w:szCs w:val="22"/>
        </w:rPr>
        <w:br/>
        <w:t>w ramach projektu w terminie 14 dni od dnia doręczenia decyzji o skreśleniu z listy uczestników. Decyzja dotycząca wezwania do zapłaty podejmowana jest po uwzględnieniu wszelkich zaistniałych okoliczności m. in. powodów rezygnacji, naruszenia Regulaminu Projektu, konsekwencji finansowych nałożonych na organizatora decyzją Instytucji Pośredniczącej.</w:t>
      </w:r>
    </w:p>
    <w:p w:rsidR="00EC1531" w:rsidRPr="00893F7A" w:rsidRDefault="00EC1531" w:rsidP="003E0942">
      <w:pPr>
        <w:widowControl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Rezygnacja z udziału nie pociąga za sobą restrykcji finansowych, jeżeli następuje w związku </w:t>
      </w:r>
      <w:r w:rsidRPr="00893F7A">
        <w:rPr>
          <w:rFonts w:asciiTheme="minorHAnsi" w:hAnsiTheme="minorHAnsi" w:cstheme="minorHAnsi"/>
          <w:sz w:val="22"/>
          <w:szCs w:val="22"/>
        </w:rPr>
        <w:br/>
        <w:t>ze zdarzeniami niezależnymi od uczestnika projektu, których nie dało się przewidzieć w chwili składania dokumentów zgłoszeniowych, wynikającymi z: przyczyn zdrowotnych, działania siły wyższej, ważnych przyczyn osobistych (losowych) uniemożliwiających dalsze korzystanie ze wsparcia przewidzianego w projekcie.</w:t>
      </w:r>
    </w:p>
    <w:p w:rsidR="00EC1531" w:rsidRPr="00893F7A" w:rsidRDefault="00EC1531" w:rsidP="003E0942">
      <w:pPr>
        <w:widowControl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Zakończenie udziału w projekcie może nastąpić poprzez:</w:t>
      </w:r>
    </w:p>
    <w:p w:rsidR="00EC1531" w:rsidRPr="00893F7A" w:rsidRDefault="00EC1531" w:rsidP="003E0942">
      <w:pPr>
        <w:widowControl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programowe zakończenie udziału w formie / formach wsparcia realizowanych w ramach projektu, zgodnie ze ścieżką udziału określoną dla uczestników w projekcie,</w:t>
      </w:r>
    </w:p>
    <w:p w:rsidR="00513785" w:rsidRPr="00513785" w:rsidRDefault="00EC1531" w:rsidP="00513785">
      <w:pPr>
        <w:widowControl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lastRenderedPageBreak/>
        <w:t>podjęcie zatrudnienia na podstawie umowy o pracę lub umowy cywilno-prawnej, otworzenia własnej działalności gospodarczej pod warunkiem dostarczenia kompletu dokumentów informujących o swojej sytuacji zawodowej (o podjęciu zatrudnienia) - przedstawienia umowy o pracę/zlecenie/dzieło, wypisu z CEiDG</w:t>
      </w:r>
      <w:r w:rsidR="00C63040">
        <w:rPr>
          <w:rFonts w:asciiTheme="minorHAnsi" w:hAnsiTheme="minorHAnsi" w:cstheme="minorHAnsi"/>
          <w:sz w:val="22"/>
          <w:szCs w:val="22"/>
        </w:rPr>
        <w:t>/KRS</w:t>
      </w:r>
      <w:r w:rsidRPr="00893F7A">
        <w:rPr>
          <w:rFonts w:asciiTheme="minorHAnsi" w:hAnsiTheme="minorHAnsi" w:cstheme="minorHAnsi"/>
          <w:sz w:val="22"/>
          <w:szCs w:val="22"/>
        </w:rPr>
        <w:t xml:space="preserve"> + dowod</w:t>
      </w:r>
      <w:r w:rsidR="00C63040">
        <w:rPr>
          <w:rFonts w:asciiTheme="minorHAnsi" w:hAnsiTheme="minorHAnsi" w:cstheme="minorHAnsi"/>
          <w:sz w:val="22"/>
          <w:szCs w:val="22"/>
        </w:rPr>
        <w:t>y zapłaty składek ZUS za 3-m-ce.</w:t>
      </w:r>
    </w:p>
    <w:p w:rsidR="00EC1531" w:rsidRPr="00893F7A" w:rsidRDefault="00EC1531" w:rsidP="00EC1531">
      <w:pPr>
        <w:tabs>
          <w:tab w:val="left" w:pos="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3F7A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EC1531" w:rsidRPr="00893F7A" w:rsidRDefault="00EC1531" w:rsidP="00EC1531">
      <w:pPr>
        <w:tabs>
          <w:tab w:val="left" w:pos="900"/>
          <w:tab w:val="left" w:pos="10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3F7A">
        <w:rPr>
          <w:rFonts w:asciiTheme="minorHAnsi" w:hAnsiTheme="minorHAnsi" w:cstheme="minorHAnsi"/>
          <w:b/>
          <w:bCs/>
          <w:sz w:val="22"/>
          <w:szCs w:val="22"/>
        </w:rPr>
        <w:t>Zakres i organizacja wsparcia</w:t>
      </w:r>
    </w:p>
    <w:p w:rsidR="00EC1531" w:rsidRPr="00180E2A" w:rsidRDefault="00EC1531" w:rsidP="00EC1531">
      <w:pPr>
        <w:tabs>
          <w:tab w:val="left" w:pos="900"/>
          <w:tab w:val="left" w:pos="1080"/>
        </w:tabs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EC1531" w:rsidRPr="00893F7A" w:rsidRDefault="00EC1531" w:rsidP="00EC1531">
      <w:pPr>
        <w:widowControl/>
        <w:numPr>
          <w:ilvl w:val="0"/>
          <w:numId w:val="2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Projekt, o którym mowa w § 1 pkt 1 zakłada realizację kompletnej ścieżki wsparcia, która pozwoli uczestnikom projektu wyzwolić w sobie potencjał do działania i odnoszenia sukcesów w funkcjonowaniu społeczno-zawodowym. Każdy Uczestnik projektu weźmie udział kolejno </w:t>
      </w:r>
      <w:r w:rsidR="00C15020" w:rsidRPr="00893F7A">
        <w:rPr>
          <w:rFonts w:asciiTheme="minorHAnsi" w:hAnsiTheme="minorHAnsi" w:cstheme="minorHAnsi"/>
          <w:sz w:val="22"/>
          <w:szCs w:val="22"/>
        </w:rPr>
        <w:br/>
      </w:r>
      <w:r w:rsidRPr="00893F7A">
        <w:rPr>
          <w:rFonts w:asciiTheme="minorHAnsi" w:hAnsiTheme="minorHAnsi" w:cstheme="minorHAnsi"/>
          <w:sz w:val="22"/>
          <w:szCs w:val="22"/>
        </w:rPr>
        <w:t>w 4 głównych forma</w:t>
      </w:r>
      <w:r w:rsidR="00C15020" w:rsidRPr="00893F7A">
        <w:rPr>
          <w:rFonts w:asciiTheme="minorHAnsi" w:hAnsiTheme="minorHAnsi" w:cstheme="minorHAnsi"/>
          <w:sz w:val="22"/>
          <w:szCs w:val="22"/>
        </w:rPr>
        <w:t>ch wsparcia opisanych poniżej:</w:t>
      </w:r>
    </w:p>
    <w:p w:rsidR="00C15020" w:rsidRPr="00893F7A" w:rsidRDefault="00C15020" w:rsidP="003E0942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Poradnictwo zawodowe wraz z IPD i pogłębioną analizą umiejętności, predyspozycji </w:t>
      </w:r>
      <w:r w:rsidRPr="00893F7A">
        <w:rPr>
          <w:rFonts w:asciiTheme="minorHAnsi" w:hAnsiTheme="minorHAnsi" w:cstheme="minorHAnsi"/>
          <w:sz w:val="22"/>
          <w:szCs w:val="22"/>
        </w:rPr>
        <w:br/>
        <w:t>i problemów zawodowych Uczestnika Projektu</w:t>
      </w:r>
      <w:r w:rsidR="00513785">
        <w:rPr>
          <w:rFonts w:asciiTheme="minorHAnsi" w:hAnsiTheme="minorHAnsi" w:cstheme="minorHAnsi"/>
          <w:sz w:val="22"/>
          <w:szCs w:val="22"/>
        </w:rPr>
        <w:t>.</w:t>
      </w:r>
    </w:p>
    <w:p w:rsidR="00C15020" w:rsidRPr="00893F7A" w:rsidRDefault="00C15020" w:rsidP="003E0942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Szkolenia prowadzące do nabycia kwalifikacji zawodowych:</w:t>
      </w:r>
    </w:p>
    <w:p w:rsidR="00AE0EAF" w:rsidRPr="00893F7A" w:rsidRDefault="00AE0EAF" w:rsidP="003E0942">
      <w:pPr>
        <w:pStyle w:val="Akapitzlist"/>
        <w:numPr>
          <w:ilvl w:val="0"/>
          <w:numId w:val="30"/>
        </w:numPr>
        <w:jc w:val="both"/>
        <w:rPr>
          <w:rFonts w:cstheme="minorHAnsi"/>
        </w:rPr>
      </w:pPr>
      <w:r w:rsidRPr="00893F7A">
        <w:rPr>
          <w:rFonts w:cstheme="minorHAnsi"/>
        </w:rPr>
        <w:t>Szkolenie I Opiekun osób starszych z certyfikatem</w:t>
      </w:r>
    </w:p>
    <w:p w:rsidR="00AE0EAF" w:rsidRPr="00DD36FB" w:rsidRDefault="00AE0EAF" w:rsidP="003E0942">
      <w:pPr>
        <w:pStyle w:val="Akapitzlist"/>
        <w:numPr>
          <w:ilvl w:val="0"/>
          <w:numId w:val="30"/>
        </w:numPr>
        <w:jc w:val="both"/>
        <w:rPr>
          <w:rFonts w:cstheme="minorHAnsi"/>
        </w:rPr>
      </w:pPr>
      <w:r w:rsidRPr="00DD36FB">
        <w:rPr>
          <w:rFonts w:cstheme="minorHAnsi"/>
        </w:rPr>
        <w:t>Szkolenie II Księgowość I stopnia</w:t>
      </w:r>
    </w:p>
    <w:p w:rsidR="00AE0EAF" w:rsidRPr="00730BE3" w:rsidRDefault="00AE0EAF" w:rsidP="00B35081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730BE3">
        <w:rPr>
          <w:rFonts w:cstheme="minorHAnsi"/>
        </w:rPr>
        <w:t>Szkolenie III Tester oprogramowania z certyfikatem</w:t>
      </w:r>
    </w:p>
    <w:p w:rsidR="00AE0EAF" w:rsidRPr="00893F7A" w:rsidRDefault="00AE0EAF" w:rsidP="00B35081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Staż zawodowy</w:t>
      </w:r>
      <w:r w:rsidR="00513785">
        <w:rPr>
          <w:rFonts w:asciiTheme="minorHAnsi" w:hAnsiTheme="minorHAnsi" w:cstheme="minorHAnsi"/>
          <w:sz w:val="22"/>
          <w:szCs w:val="22"/>
        </w:rPr>
        <w:t>.</w:t>
      </w:r>
    </w:p>
    <w:p w:rsidR="00EC1531" w:rsidRPr="00893F7A" w:rsidRDefault="00AE0EAF" w:rsidP="00EC1EEB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Indywidualne i kompleksowe pośrednictwo pracy</w:t>
      </w:r>
      <w:r w:rsidR="00513785">
        <w:rPr>
          <w:rFonts w:asciiTheme="minorHAnsi" w:hAnsiTheme="minorHAnsi" w:cstheme="minorHAnsi"/>
          <w:sz w:val="22"/>
          <w:szCs w:val="22"/>
        </w:rPr>
        <w:t>.</w:t>
      </w:r>
    </w:p>
    <w:p w:rsidR="00EC1531" w:rsidRPr="00893F7A" w:rsidRDefault="00EC1531" w:rsidP="003E0942">
      <w:pPr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Zajęcia odbywać się będą zgodnie z przyjętym harmonogramem i planem zajęć o ustalonej liczbie godzin. Ze względu na różnice w dacie rozpoczęcia realizacji poszczególnych form wsparcia w ramach projektu, Fundacja Challenge Europe zastrzega sobie możliwość zmian </w:t>
      </w:r>
      <w:r w:rsidRPr="00893F7A">
        <w:rPr>
          <w:rFonts w:asciiTheme="minorHAnsi" w:hAnsiTheme="minorHAnsi" w:cstheme="minorHAnsi"/>
          <w:sz w:val="22"/>
          <w:szCs w:val="22"/>
        </w:rPr>
        <w:br/>
        <w:t>i późniejszego uszczegółowienia harmonogramu. Wszelkie zmiany w harmonogramie będą przekazywane uczestnikom drogą telefoniczną, jak również bezpośrednio przez kadrę zarządzającą projektu.</w:t>
      </w:r>
    </w:p>
    <w:p w:rsidR="00365034" w:rsidRPr="00893F7A" w:rsidRDefault="00EF6AC7" w:rsidP="003E0942">
      <w:pPr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W ramach realizowanych działań Beneficjent przewidział zatrudnienie Asystenta Osoby niepełnosprawnej, do którego zadań należało będzie:</w:t>
      </w:r>
    </w:p>
    <w:p w:rsidR="00EF6AC7" w:rsidRPr="00893F7A" w:rsidRDefault="00EF6AC7" w:rsidP="00EF6AC7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893F7A">
        <w:rPr>
          <w:rFonts w:cstheme="minorHAnsi"/>
        </w:rPr>
        <w:t>wspomaganie w obszarze społecznym, edukacyjnym i zawodowym,</w:t>
      </w:r>
    </w:p>
    <w:p w:rsidR="00EF6AC7" w:rsidRPr="00893F7A" w:rsidRDefault="00EF6AC7" w:rsidP="00EF6AC7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893F7A">
        <w:rPr>
          <w:rFonts w:cstheme="minorHAnsi"/>
        </w:rPr>
        <w:t>pobudzanie aktywności osoby niepełnosprawnej,</w:t>
      </w:r>
    </w:p>
    <w:p w:rsidR="00EF6AC7" w:rsidRPr="00893F7A" w:rsidRDefault="00EF6AC7" w:rsidP="00EF6AC7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893F7A">
        <w:rPr>
          <w:rFonts w:cstheme="minorHAnsi"/>
        </w:rPr>
        <w:t>pomaganie ON w realizacji czynności, które by wykonywała będąc osobą sprawną,</w:t>
      </w:r>
    </w:p>
    <w:p w:rsidR="00EF6AC7" w:rsidRPr="00893F7A" w:rsidRDefault="00EF6AC7" w:rsidP="00EF6AC7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893F7A">
        <w:rPr>
          <w:rFonts w:cstheme="minorHAnsi"/>
        </w:rPr>
        <w:t>zwiększenie wiary we własne siły i możliwości,</w:t>
      </w:r>
    </w:p>
    <w:p w:rsidR="00EF6AC7" w:rsidRPr="00893F7A" w:rsidRDefault="00EF6AC7" w:rsidP="00EF6AC7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893F7A">
        <w:rPr>
          <w:rFonts w:cstheme="minorHAnsi"/>
        </w:rPr>
        <w:t>podnoszenie poziomu motywacji do działania i pełnej aktywności danej osoby,</w:t>
      </w:r>
    </w:p>
    <w:p w:rsidR="00EF6AC7" w:rsidRPr="00893F7A" w:rsidRDefault="00EF6AC7" w:rsidP="00EF6AC7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893F7A">
        <w:rPr>
          <w:rFonts w:cstheme="minorHAnsi"/>
        </w:rPr>
        <w:t>pomaganie, bądź wspomaganie ON w realizacji osobistych zamiarów,</w:t>
      </w:r>
    </w:p>
    <w:p w:rsidR="00EC1EEB" w:rsidRPr="00893F7A" w:rsidRDefault="00EF6AC7" w:rsidP="00EF6AC7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893F7A">
        <w:rPr>
          <w:rFonts w:cstheme="minorHAnsi"/>
        </w:rPr>
        <w:t>motywowanie ON do systematycznego uczestnictwa w oferowanym wsparciu.</w:t>
      </w:r>
    </w:p>
    <w:p w:rsidR="00B35081" w:rsidRPr="00893F7A" w:rsidRDefault="00B35081" w:rsidP="00B350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>I. Poradnictwo zawodowe wraz z IPD i pogłębioną analizą umiejętności, predyspozycji</w:t>
      </w:r>
    </w:p>
    <w:p w:rsidR="00B35081" w:rsidRPr="00893F7A" w:rsidRDefault="00B35081" w:rsidP="008F15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>i problemów zawodowych Uczestnika Projektu</w:t>
      </w:r>
    </w:p>
    <w:p w:rsidR="00B35081" w:rsidRPr="00893F7A" w:rsidRDefault="00063681" w:rsidP="00063681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</w:rPr>
      </w:pPr>
      <w:r w:rsidRPr="00893F7A">
        <w:rPr>
          <w:rFonts w:cstheme="minorHAnsi"/>
        </w:rPr>
        <w:t xml:space="preserve">Poradnictwo zawodowe wraz z IPD i pogłębioną analizą umiejętności, predyspozycji </w:t>
      </w:r>
      <w:r w:rsidRPr="00893F7A">
        <w:rPr>
          <w:rFonts w:cstheme="minorHAnsi"/>
        </w:rPr>
        <w:br/>
        <w:t>i problemów zawodowych Uczestnika - Projektu</w:t>
      </w:r>
      <w:r w:rsidR="00B35081" w:rsidRPr="00893F7A">
        <w:rPr>
          <w:rFonts w:cstheme="minorHAnsi"/>
        </w:rPr>
        <w:t xml:space="preserve"> ma na celu identyfikację potrzeb szkoleniowych, możliwości i predyspozycji Uczestnika Projektu na podstawie testów diagnostycznych i ankiet. Utworzenie dla każdego Uczestnika Projektu indywidualnego planu działania (IPD) </w:t>
      </w:r>
      <w:r w:rsidRPr="00893F7A">
        <w:rPr>
          <w:rFonts w:cstheme="minorHAnsi"/>
        </w:rPr>
        <w:t>pozwoli dopasować</w:t>
      </w:r>
      <w:r w:rsidR="00B35081" w:rsidRPr="00893F7A">
        <w:rPr>
          <w:rFonts w:cstheme="minorHAnsi"/>
        </w:rPr>
        <w:t xml:space="preserve"> charakter szkoleń zawodowych i staży do potrzeb </w:t>
      </w:r>
      <w:r w:rsidRPr="00893F7A">
        <w:rPr>
          <w:rFonts w:cstheme="minorHAnsi"/>
        </w:rPr>
        <w:br/>
      </w:r>
      <w:r w:rsidR="00B35081" w:rsidRPr="00893F7A">
        <w:rPr>
          <w:rFonts w:cstheme="minorHAnsi"/>
        </w:rPr>
        <w:t>i możliwo</w:t>
      </w:r>
      <w:r w:rsidRPr="00893F7A">
        <w:rPr>
          <w:rFonts w:cstheme="minorHAnsi"/>
        </w:rPr>
        <w:t>ści każdego Uczestnika Projektu, co przyczyni się również do wytyczenia nowej ścieżki zawodowej dopasowanej do potrzeb lokalnego rynku pracy.</w:t>
      </w:r>
    </w:p>
    <w:p w:rsidR="00063681" w:rsidRPr="00893F7A" w:rsidRDefault="00B35081" w:rsidP="00A51197">
      <w:pPr>
        <w:widowControl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lastRenderedPageBreak/>
        <w:t>Każdy Uczestnik Projektu uczestniczy obowiązkowo w indywidualnych spotkaniach z do</w:t>
      </w:r>
      <w:r w:rsidR="00063681" w:rsidRPr="00893F7A">
        <w:rPr>
          <w:rFonts w:asciiTheme="minorHAnsi" w:hAnsiTheme="minorHAnsi" w:cstheme="minorHAnsi"/>
          <w:sz w:val="22"/>
          <w:szCs w:val="22"/>
        </w:rPr>
        <w:t>radcą zawodowym (2 spotkania x 3</w:t>
      </w:r>
      <w:r w:rsidRPr="00893F7A">
        <w:rPr>
          <w:rFonts w:asciiTheme="minorHAnsi" w:hAnsiTheme="minorHAnsi" w:cstheme="minorHAnsi"/>
          <w:sz w:val="22"/>
          <w:szCs w:val="22"/>
        </w:rPr>
        <w:t>h</w:t>
      </w:r>
      <w:r w:rsidR="00063681" w:rsidRPr="00893F7A">
        <w:rPr>
          <w:rFonts w:asciiTheme="minorHAnsi" w:hAnsiTheme="minorHAnsi" w:cstheme="minorHAnsi"/>
          <w:sz w:val="22"/>
          <w:szCs w:val="22"/>
        </w:rPr>
        <w:t>, po 2h – 15 min. przerwy).</w:t>
      </w:r>
    </w:p>
    <w:p w:rsidR="00B35081" w:rsidRPr="00893F7A" w:rsidRDefault="00B35081" w:rsidP="00A51197">
      <w:pPr>
        <w:widowControl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Dokładne terminy indywidualnego doradztwa zawodowego ustalane będą z każdym </w:t>
      </w:r>
      <w:r w:rsidRPr="00893F7A">
        <w:rPr>
          <w:rFonts w:asciiTheme="minorHAnsi" w:hAnsiTheme="minorHAnsi" w:cstheme="minorHAnsi"/>
          <w:sz w:val="22"/>
          <w:szCs w:val="22"/>
        </w:rPr>
        <w:br/>
        <w:t xml:space="preserve">z Uczestników Projektu z osobna przez doradcę zawodowego. Nieobecność Uczestnika Projektu na doradztwie indywidualnym wymaga usprawiedliwienia – wymagane zwolnienie lekarskie bądź oświadczenie o wypadku losowym. W takim wypadku zostanie ustalony inny termin doradztwa. Niestawienie się Uczestnika Projektu na kolejno wyznaczony termin skutkować będzie zakończeniem jego udziału w Projekcie o czym zostanie on pisemnie poinformowany przez Realizatora Projektu, a miejsce Uczestnika Projektu zajmie osoba uplasowana najwyżej w kolejności na liście rezerwowej. </w:t>
      </w:r>
    </w:p>
    <w:p w:rsidR="00893F7A" w:rsidRDefault="00B35081" w:rsidP="00641695">
      <w:pPr>
        <w:widowControl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Uczestnikowi Projektu na etapie doradztwa zawodowego przysługuje: zwrot poniesionych przez Uczestni</w:t>
      </w:r>
      <w:r w:rsidR="00063681" w:rsidRPr="00893F7A">
        <w:rPr>
          <w:rFonts w:asciiTheme="minorHAnsi" w:hAnsiTheme="minorHAnsi" w:cstheme="minorHAnsi"/>
          <w:sz w:val="22"/>
          <w:szCs w:val="22"/>
        </w:rPr>
        <w:t>ka Projektu kosztów dojazdu na poradnictwo</w:t>
      </w:r>
      <w:r w:rsidRPr="00893F7A">
        <w:rPr>
          <w:rFonts w:asciiTheme="minorHAnsi" w:hAnsiTheme="minorHAnsi" w:cstheme="minorHAnsi"/>
          <w:sz w:val="22"/>
          <w:szCs w:val="22"/>
        </w:rPr>
        <w:t xml:space="preserve"> zawodowe</w:t>
      </w:r>
      <w:r w:rsidR="00063681" w:rsidRPr="00893F7A">
        <w:rPr>
          <w:rFonts w:asciiTheme="minorHAnsi" w:hAnsiTheme="minorHAnsi" w:cstheme="minorHAnsi"/>
          <w:sz w:val="22"/>
          <w:szCs w:val="22"/>
        </w:rPr>
        <w:t>, zwrot opieki nad dzieckiem/ os. zależnymi wsparcie dorady zawodowego oraz Asystenta Osoby Niepełnosprawnej.</w:t>
      </w:r>
    </w:p>
    <w:p w:rsidR="00641695" w:rsidRPr="00180E2A" w:rsidRDefault="00641695" w:rsidP="00641695">
      <w:pPr>
        <w:widowControl/>
        <w:spacing w:line="276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:rsidR="00B35081" w:rsidRPr="00893F7A" w:rsidRDefault="00B35081" w:rsidP="00B35081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>I</w:t>
      </w:r>
      <w:r w:rsidR="001C44A7" w:rsidRPr="00893F7A">
        <w:rPr>
          <w:rFonts w:asciiTheme="minorHAnsi" w:hAnsiTheme="minorHAnsi" w:cstheme="minorHAnsi"/>
          <w:b/>
          <w:sz w:val="22"/>
          <w:szCs w:val="22"/>
        </w:rPr>
        <w:t>I</w:t>
      </w:r>
      <w:r w:rsidRPr="00893F7A">
        <w:rPr>
          <w:rFonts w:asciiTheme="minorHAnsi" w:hAnsiTheme="minorHAnsi" w:cstheme="minorHAnsi"/>
          <w:b/>
          <w:sz w:val="22"/>
          <w:szCs w:val="22"/>
        </w:rPr>
        <w:t xml:space="preserve">. Szkolenia </w:t>
      </w:r>
      <w:r w:rsidR="001C44A7" w:rsidRPr="00893F7A">
        <w:rPr>
          <w:rFonts w:asciiTheme="minorHAnsi" w:hAnsiTheme="minorHAnsi" w:cstheme="minorHAnsi"/>
          <w:b/>
          <w:sz w:val="22"/>
          <w:szCs w:val="22"/>
        </w:rPr>
        <w:t>prowadzące do nabycia kwalifikacji zawodowych</w:t>
      </w:r>
    </w:p>
    <w:p w:rsidR="00B35081" w:rsidRPr="00893F7A" w:rsidRDefault="00B35081" w:rsidP="00B35081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Wsparcie ma na celu doprowadzić do nabycia, </w:t>
      </w:r>
      <w:r w:rsidR="008F1579" w:rsidRPr="00893F7A">
        <w:rPr>
          <w:rFonts w:asciiTheme="minorHAnsi" w:hAnsiTheme="minorHAnsi" w:cstheme="minorHAnsi"/>
          <w:sz w:val="22"/>
          <w:szCs w:val="22"/>
        </w:rPr>
        <w:t xml:space="preserve">podniesienia, uzupełnienia lub zmiany kalifikacji/ doświadczenia zawodowego Uczestników Projektu. </w:t>
      </w:r>
    </w:p>
    <w:p w:rsidR="00C63040" w:rsidRPr="00C63040" w:rsidRDefault="00B35081" w:rsidP="008F1579">
      <w:pPr>
        <w:pStyle w:val="Akapitzlist"/>
        <w:numPr>
          <w:ilvl w:val="0"/>
          <w:numId w:val="32"/>
        </w:numPr>
        <w:spacing w:after="0"/>
        <w:rPr>
          <w:rFonts w:eastAsia="Times New Roman" w:cstheme="minorHAnsi"/>
          <w:lang w:eastAsia="ar-SA"/>
        </w:rPr>
      </w:pPr>
      <w:r w:rsidRPr="00893F7A">
        <w:rPr>
          <w:rFonts w:cstheme="minorHAnsi"/>
          <w:lang w:eastAsia="ar-SA"/>
        </w:rPr>
        <w:t xml:space="preserve">Projekt przewiduje szkolenia: </w:t>
      </w:r>
    </w:p>
    <w:p w:rsidR="00C63040" w:rsidRDefault="00C7288F" w:rsidP="00C63040">
      <w:pPr>
        <w:pStyle w:val="Akapitzlist"/>
        <w:numPr>
          <w:ilvl w:val="0"/>
          <w:numId w:val="37"/>
        </w:numPr>
        <w:spacing w:after="0"/>
        <w:rPr>
          <w:rFonts w:eastAsia="Times New Roman" w:cstheme="minorHAnsi"/>
          <w:lang w:eastAsia="ar-SA"/>
        </w:rPr>
      </w:pPr>
      <w:r w:rsidRPr="00893F7A">
        <w:rPr>
          <w:rFonts w:eastAsia="Times New Roman" w:cstheme="minorHAnsi"/>
          <w:lang w:eastAsia="ar-SA"/>
        </w:rPr>
        <w:t>Szkolenie I Opiekun osób starszych z certyfikatem</w:t>
      </w:r>
      <w:r w:rsidR="00E538CE" w:rsidRPr="00893F7A">
        <w:rPr>
          <w:rFonts w:eastAsia="Times New Roman" w:cstheme="minorHAnsi"/>
          <w:lang w:eastAsia="ar-SA"/>
        </w:rPr>
        <w:t xml:space="preserve"> (213h dla </w:t>
      </w:r>
      <w:r w:rsidRPr="00893F7A">
        <w:rPr>
          <w:rFonts w:eastAsia="Times New Roman" w:cstheme="minorHAnsi"/>
          <w:lang w:eastAsia="ar-SA"/>
        </w:rPr>
        <w:t xml:space="preserve"> 10 Uczestników Projektu, 38 spotkań po 6h, I edycja</w:t>
      </w:r>
      <w:r w:rsidRPr="00DD36FB">
        <w:rPr>
          <w:rFonts w:eastAsia="Times New Roman" w:cstheme="minorHAnsi"/>
          <w:lang w:eastAsia="ar-SA"/>
        </w:rPr>
        <w:t xml:space="preserve">); </w:t>
      </w:r>
    </w:p>
    <w:p w:rsidR="00C63040" w:rsidRDefault="00C63040" w:rsidP="00C63040">
      <w:pPr>
        <w:pStyle w:val="Akapitzlist"/>
        <w:numPr>
          <w:ilvl w:val="0"/>
          <w:numId w:val="37"/>
        </w:numPr>
        <w:spacing w:after="0"/>
        <w:rPr>
          <w:rFonts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Szkolenie II </w:t>
      </w:r>
      <w:r w:rsidR="00C7288F" w:rsidRPr="00DD36FB">
        <w:rPr>
          <w:rFonts w:cstheme="minorHAnsi"/>
          <w:lang w:eastAsia="ar-SA"/>
        </w:rPr>
        <w:t>Kurs Księgowości</w:t>
      </w:r>
      <w:r>
        <w:rPr>
          <w:rFonts w:cstheme="minorHAnsi"/>
          <w:lang w:eastAsia="ar-SA"/>
        </w:rPr>
        <w:t xml:space="preserve"> I stopnia </w:t>
      </w:r>
      <w:r w:rsidR="00E538CE" w:rsidRPr="00DD36FB">
        <w:rPr>
          <w:rFonts w:cstheme="minorHAnsi"/>
          <w:lang w:eastAsia="ar-SA"/>
        </w:rPr>
        <w:t>(82h dla 20 Uczestników Projektu, 14</w:t>
      </w:r>
      <w:r w:rsidR="00B35081" w:rsidRPr="00DD36FB">
        <w:rPr>
          <w:rFonts w:cstheme="minorHAnsi"/>
          <w:lang w:eastAsia="ar-SA"/>
        </w:rPr>
        <w:t xml:space="preserve"> spotkań x 6h</w:t>
      </w:r>
      <w:r w:rsidR="00E538CE" w:rsidRPr="00DD36FB">
        <w:rPr>
          <w:rFonts w:cstheme="minorHAnsi"/>
          <w:lang w:eastAsia="ar-SA"/>
        </w:rPr>
        <w:t xml:space="preserve">, II edycje), </w:t>
      </w:r>
    </w:p>
    <w:p w:rsidR="00C63040" w:rsidRPr="00C63040" w:rsidRDefault="00C63040" w:rsidP="00C63040">
      <w:pPr>
        <w:pStyle w:val="Akapitzlist"/>
        <w:numPr>
          <w:ilvl w:val="0"/>
          <w:numId w:val="37"/>
        </w:numPr>
        <w:spacing w:after="0"/>
        <w:rPr>
          <w:rFonts w:eastAsia="Times New Roman" w:cstheme="minorHAnsi"/>
          <w:lang w:eastAsia="ar-SA"/>
        </w:rPr>
      </w:pPr>
      <w:r>
        <w:rPr>
          <w:rFonts w:cstheme="minorHAnsi"/>
          <w:lang w:eastAsia="ar-SA"/>
        </w:rPr>
        <w:t xml:space="preserve">Szkolenie III </w:t>
      </w:r>
      <w:r w:rsidR="00E538CE" w:rsidRPr="00DD36FB">
        <w:rPr>
          <w:rFonts w:cstheme="minorHAnsi"/>
          <w:lang w:eastAsia="ar-SA"/>
        </w:rPr>
        <w:t>T</w:t>
      </w:r>
      <w:r w:rsidR="00B35081" w:rsidRPr="00DD36FB">
        <w:rPr>
          <w:rFonts w:cstheme="minorHAnsi"/>
          <w:lang w:eastAsia="ar-SA"/>
        </w:rPr>
        <w:t>ester oprogramowania z certyfikatem ISTQB</w:t>
      </w:r>
      <w:r w:rsidR="00E538CE" w:rsidRPr="00DD36FB">
        <w:rPr>
          <w:rFonts w:cstheme="minorHAnsi"/>
          <w:lang w:eastAsia="ar-SA"/>
        </w:rPr>
        <w:t xml:space="preserve"> (116h dla 20</w:t>
      </w:r>
      <w:r w:rsidR="00B35081" w:rsidRPr="00DD36FB">
        <w:rPr>
          <w:rFonts w:cstheme="minorHAnsi"/>
          <w:lang w:eastAsia="ar-SA"/>
        </w:rPr>
        <w:t xml:space="preserve"> Uczestników Projektu, 20 spotkań x 6h</w:t>
      </w:r>
      <w:r w:rsidR="00E538CE" w:rsidRPr="00DD36FB">
        <w:rPr>
          <w:rFonts w:cstheme="minorHAnsi"/>
          <w:lang w:eastAsia="ar-SA"/>
        </w:rPr>
        <w:t xml:space="preserve">, II edycje). </w:t>
      </w:r>
    </w:p>
    <w:p w:rsidR="00C63040" w:rsidRPr="00C63040" w:rsidRDefault="00E538CE" w:rsidP="00C63040">
      <w:pPr>
        <w:pStyle w:val="Akapitzlist"/>
        <w:numPr>
          <w:ilvl w:val="0"/>
          <w:numId w:val="32"/>
        </w:numPr>
        <w:spacing w:after="0"/>
        <w:rPr>
          <w:rFonts w:cstheme="minorHAnsi"/>
          <w:lang w:eastAsia="ar-SA"/>
        </w:rPr>
      </w:pPr>
      <w:r w:rsidRPr="00C63040">
        <w:rPr>
          <w:rFonts w:cstheme="minorHAnsi"/>
          <w:lang w:eastAsia="ar-SA"/>
        </w:rPr>
        <w:t>Z</w:t>
      </w:r>
      <w:r w:rsidR="00B35081" w:rsidRPr="00C63040">
        <w:rPr>
          <w:rFonts w:cstheme="minorHAnsi"/>
          <w:lang w:eastAsia="ar-SA"/>
        </w:rPr>
        <w:t>akres te</w:t>
      </w:r>
      <w:r w:rsidRPr="00C63040">
        <w:rPr>
          <w:rFonts w:cstheme="minorHAnsi"/>
          <w:lang w:eastAsia="ar-SA"/>
        </w:rPr>
        <w:t>matyczny szkoleń pozwoli na przygotowywanie Uczestników Projektu d</w:t>
      </w:r>
      <w:r w:rsidR="00C63040" w:rsidRPr="00C63040">
        <w:rPr>
          <w:rFonts w:cstheme="minorHAnsi"/>
          <w:lang w:eastAsia="ar-SA"/>
        </w:rPr>
        <w:t xml:space="preserve">o wykonywania zawodów </w:t>
      </w:r>
      <w:r w:rsidRPr="00C63040">
        <w:rPr>
          <w:rFonts w:cstheme="minorHAnsi"/>
          <w:lang w:eastAsia="ar-SA"/>
        </w:rPr>
        <w:t>w wyżej wymienionym zakresie.</w:t>
      </w:r>
    </w:p>
    <w:p w:rsidR="00B35081" w:rsidRPr="00893F7A" w:rsidRDefault="00B35081" w:rsidP="00C63040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Szkolenia zawodowe zostaną przeprowadzone na terenie </w:t>
      </w:r>
      <w:r w:rsidR="00C63040">
        <w:rPr>
          <w:rFonts w:asciiTheme="minorHAnsi" w:hAnsiTheme="minorHAnsi" w:cstheme="minorHAnsi"/>
          <w:sz w:val="22"/>
          <w:szCs w:val="22"/>
        </w:rPr>
        <w:t>województwa lubelskiego.</w:t>
      </w:r>
    </w:p>
    <w:p w:rsidR="00B35081" w:rsidRPr="00893F7A" w:rsidRDefault="00B35081" w:rsidP="00B35081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Uczestnikowi Projektu w ramach szkoleń przysługuje:</w:t>
      </w:r>
    </w:p>
    <w:p w:rsidR="00C7288F" w:rsidRPr="00893F7A" w:rsidRDefault="00C7288F" w:rsidP="00B35081">
      <w:pPr>
        <w:widowControl/>
        <w:numPr>
          <w:ilvl w:val="1"/>
          <w:numId w:val="3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zwrot kosztów dojazdu,</w:t>
      </w:r>
    </w:p>
    <w:p w:rsidR="00C7288F" w:rsidRPr="00893F7A" w:rsidRDefault="00C7288F" w:rsidP="00B35081">
      <w:pPr>
        <w:widowControl/>
        <w:numPr>
          <w:ilvl w:val="1"/>
          <w:numId w:val="3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zwrot kosztów opieki nad dzieckiem/osobą zależną,</w:t>
      </w:r>
    </w:p>
    <w:p w:rsidR="00B35081" w:rsidRPr="00893F7A" w:rsidRDefault="00B35081" w:rsidP="00B35081">
      <w:pPr>
        <w:widowControl/>
        <w:numPr>
          <w:ilvl w:val="1"/>
          <w:numId w:val="3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stypendium szkoleniowe (do 6,64 zł netto/brutto na Uczestnika Projektu/za zrealizowaną godzinę),</w:t>
      </w:r>
    </w:p>
    <w:p w:rsidR="00B35081" w:rsidRPr="00893F7A" w:rsidRDefault="00C7288F" w:rsidP="00B35081">
      <w:pPr>
        <w:widowControl/>
        <w:numPr>
          <w:ilvl w:val="1"/>
          <w:numId w:val="3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materiały szkoleniowe,</w:t>
      </w:r>
    </w:p>
    <w:p w:rsidR="00C7288F" w:rsidRPr="00893F7A" w:rsidRDefault="00C7288F" w:rsidP="00B35081">
      <w:pPr>
        <w:widowControl/>
        <w:numPr>
          <w:ilvl w:val="1"/>
          <w:numId w:val="3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opłacony egzamin,</w:t>
      </w:r>
    </w:p>
    <w:p w:rsidR="00C7288F" w:rsidRPr="00893F7A" w:rsidRDefault="00C7288F" w:rsidP="00B35081">
      <w:pPr>
        <w:widowControl/>
        <w:numPr>
          <w:ilvl w:val="1"/>
          <w:numId w:val="3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wsparcie Asystenta Osoby Niepełnosprawnej w szkoleniu </w:t>
      </w:r>
      <w:r w:rsidR="00C63040">
        <w:rPr>
          <w:rFonts w:asciiTheme="minorHAnsi" w:hAnsiTheme="minorHAnsi" w:cstheme="minorHAnsi"/>
          <w:sz w:val="22"/>
          <w:szCs w:val="22"/>
        </w:rPr>
        <w:t xml:space="preserve">I, </w:t>
      </w:r>
      <w:r w:rsidRPr="00893F7A">
        <w:rPr>
          <w:rFonts w:asciiTheme="minorHAnsi" w:hAnsiTheme="minorHAnsi" w:cstheme="minorHAnsi"/>
          <w:sz w:val="22"/>
          <w:szCs w:val="22"/>
        </w:rPr>
        <w:t>II i III,</w:t>
      </w:r>
    </w:p>
    <w:p w:rsidR="008F1579" w:rsidRPr="00893F7A" w:rsidRDefault="00C7288F" w:rsidP="008F1579">
      <w:pPr>
        <w:widowControl/>
        <w:numPr>
          <w:ilvl w:val="1"/>
          <w:numId w:val="3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catering (ciepły posiłek tj. zupa i drugie danie</w:t>
      </w:r>
      <w:r w:rsidR="00B35081" w:rsidRPr="00893F7A">
        <w:rPr>
          <w:rFonts w:asciiTheme="minorHAnsi" w:hAnsiTheme="minorHAnsi" w:cstheme="minorHAnsi"/>
          <w:sz w:val="22"/>
          <w:szCs w:val="22"/>
        </w:rPr>
        <w:t>).</w:t>
      </w:r>
    </w:p>
    <w:p w:rsidR="00B35081" w:rsidRPr="00180E2A" w:rsidRDefault="00B35081" w:rsidP="00B35081">
      <w:pPr>
        <w:widowControl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B35081" w:rsidRDefault="00B35081" w:rsidP="00B35081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>III. Staże zawodowe</w:t>
      </w:r>
    </w:p>
    <w:p w:rsidR="00DD36FB" w:rsidRPr="00180E2A" w:rsidRDefault="00DD36FB" w:rsidP="00B35081">
      <w:pPr>
        <w:widowControl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BF21E8" w:rsidRPr="00893F7A" w:rsidRDefault="00B35081" w:rsidP="00587152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Wsparcie ma na celu </w:t>
      </w:r>
      <w:r w:rsidR="00BF21E8" w:rsidRPr="00893F7A">
        <w:rPr>
          <w:rFonts w:asciiTheme="minorHAnsi" w:hAnsiTheme="minorHAnsi" w:cstheme="minorHAnsi"/>
          <w:sz w:val="22"/>
          <w:szCs w:val="22"/>
        </w:rPr>
        <w:t xml:space="preserve">wyposażenie Uczestników Projektu w kompletną wiedzę i umiejętności związane z poruszaniem się w środowisku pracy. Okres trwania stażu został dostosowany </w:t>
      </w:r>
      <w:r w:rsidR="00BF21E8" w:rsidRPr="00893F7A">
        <w:rPr>
          <w:rFonts w:asciiTheme="minorHAnsi" w:hAnsiTheme="minorHAnsi" w:cstheme="minorHAnsi"/>
          <w:sz w:val="22"/>
          <w:szCs w:val="22"/>
        </w:rPr>
        <w:br/>
      </w:r>
      <w:r w:rsidR="00BF21E8" w:rsidRPr="00893F7A">
        <w:rPr>
          <w:rFonts w:asciiTheme="minorHAnsi" w:hAnsiTheme="minorHAnsi" w:cstheme="minorHAnsi"/>
          <w:sz w:val="22"/>
          <w:szCs w:val="22"/>
        </w:rPr>
        <w:lastRenderedPageBreak/>
        <w:t xml:space="preserve">w taki sposób, pozwolić stażyście na pełne zaklimatyzowanie się w miejscu pracy oraz samodzielne wykonywanie zadań zawodowych. </w:t>
      </w:r>
    </w:p>
    <w:p w:rsidR="00BF21E8" w:rsidRPr="00893F7A" w:rsidRDefault="00BF21E8" w:rsidP="00587152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Warunkiem rozpoczęcia stażu będzie ukończenie szkolenia zawodowego.</w:t>
      </w:r>
    </w:p>
    <w:p w:rsidR="00B35081" w:rsidRPr="00893F7A" w:rsidRDefault="00B35081" w:rsidP="00587152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Staż powiązany będzie z odbytymi przez Uczestnika Projektu szkoleniami zawodowymi </w:t>
      </w:r>
      <w:r w:rsidR="0017778E" w:rsidRPr="00893F7A">
        <w:rPr>
          <w:rFonts w:asciiTheme="minorHAnsi" w:hAnsiTheme="minorHAnsi" w:cstheme="minorHAnsi"/>
          <w:sz w:val="22"/>
          <w:szCs w:val="22"/>
        </w:rPr>
        <w:br/>
      </w:r>
      <w:r w:rsidRPr="00893F7A">
        <w:rPr>
          <w:rFonts w:asciiTheme="minorHAnsi" w:hAnsiTheme="minorHAnsi" w:cstheme="minorHAnsi"/>
          <w:sz w:val="22"/>
          <w:szCs w:val="22"/>
        </w:rPr>
        <w:t>i zgodny będzie z Europejskimi i Polskimi Ramami Jakości Praktyk i Staży.</w:t>
      </w:r>
    </w:p>
    <w:p w:rsidR="00B35081" w:rsidRPr="00893F7A" w:rsidRDefault="00B35081" w:rsidP="008F1579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Staż odbywać będzie się na podstawie programu </w:t>
      </w:r>
      <w:r w:rsidR="00BF21E8" w:rsidRPr="00893F7A">
        <w:rPr>
          <w:rFonts w:asciiTheme="minorHAnsi" w:hAnsiTheme="minorHAnsi" w:cstheme="minorHAnsi"/>
          <w:sz w:val="22"/>
          <w:szCs w:val="22"/>
        </w:rPr>
        <w:t>załączonego</w:t>
      </w:r>
      <w:r w:rsidRPr="00893F7A">
        <w:rPr>
          <w:rFonts w:asciiTheme="minorHAnsi" w:hAnsiTheme="minorHAnsi" w:cstheme="minorHAnsi"/>
          <w:sz w:val="22"/>
          <w:szCs w:val="22"/>
        </w:rPr>
        <w:t xml:space="preserve"> do (trójstronnej) umowy o staż.</w:t>
      </w:r>
    </w:p>
    <w:p w:rsidR="00B35081" w:rsidRPr="00893F7A" w:rsidRDefault="00B35081" w:rsidP="008F1579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Staże trwać będą 3 miesiące.</w:t>
      </w:r>
    </w:p>
    <w:p w:rsidR="00B35081" w:rsidRPr="00893F7A" w:rsidRDefault="00B35081" w:rsidP="008F1579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Przed odbyciem stażu Uczestnik Projektu kierowany jest na badania lekarskie w celu potwierdzenia braku przeciwskazań lekarskich do odbycia stażu na danym stanowisku.</w:t>
      </w:r>
    </w:p>
    <w:p w:rsidR="0017778E" w:rsidRPr="00893F7A" w:rsidRDefault="0017778E" w:rsidP="0017778E">
      <w:pPr>
        <w:pStyle w:val="Akapitzlist"/>
        <w:numPr>
          <w:ilvl w:val="0"/>
          <w:numId w:val="33"/>
        </w:numPr>
        <w:spacing w:after="0"/>
        <w:rPr>
          <w:rFonts w:eastAsia="Times New Roman" w:cstheme="minorHAnsi"/>
          <w:lang w:eastAsia="pl-PL"/>
        </w:rPr>
      </w:pPr>
      <w:r w:rsidRPr="00893F7A">
        <w:rPr>
          <w:rFonts w:eastAsia="Times New Roman" w:cstheme="minorHAnsi"/>
          <w:lang w:eastAsia="pl-PL"/>
        </w:rPr>
        <w:t>Po zakończeniu stażu Uczestnik Projektu otrzyma:</w:t>
      </w:r>
    </w:p>
    <w:p w:rsidR="0017778E" w:rsidRPr="00893F7A" w:rsidRDefault="0017778E" w:rsidP="0017778E">
      <w:pPr>
        <w:pStyle w:val="Akapitzlist"/>
        <w:numPr>
          <w:ilvl w:val="0"/>
          <w:numId w:val="36"/>
        </w:numPr>
        <w:spacing w:after="0"/>
        <w:rPr>
          <w:rFonts w:eastAsia="Times New Roman" w:cstheme="minorHAnsi"/>
          <w:lang w:eastAsia="pl-PL"/>
        </w:rPr>
      </w:pPr>
      <w:r w:rsidRPr="00893F7A">
        <w:rPr>
          <w:rFonts w:eastAsia="Times New Roman" w:cstheme="minorHAnsi"/>
          <w:lang w:eastAsia="pl-PL"/>
        </w:rPr>
        <w:t>opinię dot. stażu zawodowego,</w:t>
      </w:r>
    </w:p>
    <w:p w:rsidR="0017778E" w:rsidRPr="00893F7A" w:rsidRDefault="0017778E" w:rsidP="0017778E">
      <w:pPr>
        <w:pStyle w:val="Akapitzlist"/>
        <w:numPr>
          <w:ilvl w:val="0"/>
          <w:numId w:val="36"/>
        </w:numPr>
        <w:spacing w:after="0"/>
        <w:rPr>
          <w:rFonts w:eastAsia="Times New Roman" w:cstheme="minorHAnsi"/>
          <w:lang w:eastAsia="pl-PL"/>
        </w:rPr>
      </w:pPr>
      <w:r w:rsidRPr="00893F7A">
        <w:rPr>
          <w:rFonts w:eastAsia="Times New Roman" w:cstheme="minorHAnsi"/>
          <w:lang w:eastAsia="pl-PL"/>
        </w:rPr>
        <w:t>zaświadczenie o odbyciu stażu,</w:t>
      </w:r>
    </w:p>
    <w:p w:rsidR="0017778E" w:rsidRPr="00893F7A" w:rsidRDefault="0017778E" w:rsidP="0017778E">
      <w:pPr>
        <w:pStyle w:val="Akapitzlist"/>
        <w:numPr>
          <w:ilvl w:val="0"/>
          <w:numId w:val="36"/>
        </w:numPr>
        <w:spacing w:after="0"/>
        <w:rPr>
          <w:rFonts w:eastAsia="Times New Roman" w:cstheme="minorHAnsi"/>
          <w:lang w:eastAsia="pl-PL"/>
        </w:rPr>
      </w:pPr>
      <w:r w:rsidRPr="00893F7A">
        <w:rPr>
          <w:rFonts w:eastAsia="Times New Roman" w:cstheme="minorHAnsi"/>
          <w:lang w:eastAsia="pl-PL"/>
        </w:rPr>
        <w:t>referencje od pracodawcy.</w:t>
      </w:r>
    </w:p>
    <w:p w:rsidR="00B35081" w:rsidRPr="00893F7A" w:rsidRDefault="00B35081" w:rsidP="0017778E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Uczestnikowi Projektu w ramach stażu przysługuje:</w:t>
      </w:r>
    </w:p>
    <w:p w:rsidR="00BF21E8" w:rsidRPr="00893F7A" w:rsidRDefault="00BF21E8" w:rsidP="00BF21E8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893F7A">
        <w:rPr>
          <w:rFonts w:cstheme="minorHAnsi"/>
        </w:rPr>
        <w:t>stypendium stażowe (1</w:t>
      </w:r>
      <w:r w:rsidR="00513785">
        <w:rPr>
          <w:rFonts w:cstheme="minorHAnsi"/>
        </w:rPr>
        <w:t>3</w:t>
      </w:r>
      <w:r w:rsidR="0017778E" w:rsidRPr="00893F7A">
        <w:rPr>
          <w:rFonts w:cstheme="minorHAnsi"/>
        </w:rPr>
        <w:t>0</w:t>
      </w:r>
      <w:r w:rsidRPr="00893F7A">
        <w:rPr>
          <w:rFonts w:cstheme="minorHAnsi"/>
        </w:rPr>
        <w:t>0,00 zł netto/brutto na Uczestnika Projektu),</w:t>
      </w:r>
    </w:p>
    <w:p w:rsidR="00B35081" w:rsidRPr="00893F7A" w:rsidRDefault="00B35081" w:rsidP="00BF21E8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893F7A">
        <w:rPr>
          <w:rFonts w:cstheme="minorHAnsi"/>
        </w:rPr>
        <w:t>ubezpieczenie NNW;</w:t>
      </w:r>
    </w:p>
    <w:p w:rsidR="00BF21E8" w:rsidRPr="00893F7A" w:rsidRDefault="00BF21E8" w:rsidP="00BF21E8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893F7A">
        <w:rPr>
          <w:rFonts w:cstheme="minorHAnsi"/>
        </w:rPr>
        <w:t>badanie lekarskie</w:t>
      </w:r>
    </w:p>
    <w:p w:rsidR="00BF21E8" w:rsidRPr="00893F7A" w:rsidRDefault="00BF21E8" w:rsidP="00BF21E8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893F7A">
        <w:rPr>
          <w:rFonts w:cstheme="minorHAnsi"/>
        </w:rPr>
        <w:t>szkolenie BHP,</w:t>
      </w:r>
    </w:p>
    <w:p w:rsidR="00B35081" w:rsidRPr="00893F7A" w:rsidRDefault="00B35081" w:rsidP="00BF21E8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893F7A">
        <w:rPr>
          <w:rFonts w:cstheme="minorHAnsi"/>
        </w:rPr>
        <w:t>opiekun</w:t>
      </w:r>
      <w:r w:rsidR="0017778E" w:rsidRPr="00893F7A">
        <w:rPr>
          <w:rFonts w:cstheme="minorHAnsi"/>
        </w:rPr>
        <w:t>a</w:t>
      </w:r>
      <w:r w:rsidRPr="00893F7A">
        <w:rPr>
          <w:rFonts w:cstheme="minorHAnsi"/>
        </w:rPr>
        <w:t xml:space="preserve"> stażu u Przyjmującego na staż.</w:t>
      </w:r>
    </w:p>
    <w:p w:rsidR="00B35081" w:rsidRDefault="00B35081" w:rsidP="00B35081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 xml:space="preserve">IV. Indywidualne i kompleksowe pośrednictwo </w:t>
      </w:r>
      <w:r w:rsidR="00513785">
        <w:rPr>
          <w:rFonts w:asciiTheme="minorHAnsi" w:hAnsiTheme="minorHAnsi" w:cstheme="minorHAnsi"/>
          <w:b/>
          <w:sz w:val="22"/>
          <w:szCs w:val="22"/>
        </w:rPr>
        <w:t>pracy</w:t>
      </w:r>
    </w:p>
    <w:p w:rsidR="00DD36FB" w:rsidRPr="00180E2A" w:rsidRDefault="00DD36FB" w:rsidP="00B35081">
      <w:pPr>
        <w:widowControl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B35081" w:rsidRPr="00893F7A" w:rsidRDefault="00B35081" w:rsidP="001C6814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Wsparcie ma na celu osiągnięcie wymaganej efektywności zatrudnieniowej. Na każdego Uczestnika</w:t>
      </w:r>
      <w:r w:rsidR="001C6814">
        <w:rPr>
          <w:rFonts w:asciiTheme="minorHAnsi" w:hAnsiTheme="minorHAnsi" w:cstheme="minorHAnsi"/>
          <w:sz w:val="22"/>
          <w:szCs w:val="22"/>
        </w:rPr>
        <w:t>/Uczestniczki</w:t>
      </w:r>
      <w:r w:rsidRPr="00893F7A">
        <w:rPr>
          <w:rFonts w:asciiTheme="minorHAnsi" w:hAnsiTheme="minorHAnsi" w:cstheme="minorHAnsi"/>
          <w:sz w:val="22"/>
          <w:szCs w:val="22"/>
        </w:rPr>
        <w:t xml:space="preserve"> Projektu przewidziane są dwa indywidualne spotkania z pośrednikiem pracy - łącznie do 8 godzin </w:t>
      </w:r>
      <w:r w:rsidR="001C6814">
        <w:rPr>
          <w:rFonts w:asciiTheme="minorHAnsi" w:hAnsiTheme="minorHAnsi" w:cstheme="minorHAnsi"/>
          <w:sz w:val="22"/>
          <w:szCs w:val="22"/>
        </w:rPr>
        <w:t>na osobę.</w:t>
      </w:r>
    </w:p>
    <w:p w:rsidR="00B35081" w:rsidRPr="00893F7A" w:rsidRDefault="00B35081" w:rsidP="001C6814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Uczestnikowi</w:t>
      </w:r>
      <w:r w:rsidR="001C6814">
        <w:rPr>
          <w:rFonts w:asciiTheme="minorHAnsi" w:hAnsiTheme="minorHAnsi" w:cstheme="minorHAnsi"/>
          <w:sz w:val="22"/>
          <w:szCs w:val="22"/>
        </w:rPr>
        <w:t>/Uczestniczce</w:t>
      </w:r>
      <w:r w:rsidRPr="00893F7A">
        <w:rPr>
          <w:rFonts w:asciiTheme="minorHAnsi" w:hAnsiTheme="minorHAnsi" w:cstheme="minorHAnsi"/>
          <w:sz w:val="22"/>
          <w:szCs w:val="22"/>
        </w:rPr>
        <w:t xml:space="preserve"> Projektu w ramach pośrednictwa pracy przysł</w:t>
      </w:r>
      <w:r w:rsidR="0017778E" w:rsidRPr="00893F7A">
        <w:rPr>
          <w:rFonts w:asciiTheme="minorHAnsi" w:hAnsiTheme="minorHAnsi" w:cstheme="minorHAnsi"/>
          <w:sz w:val="22"/>
          <w:szCs w:val="22"/>
        </w:rPr>
        <w:t xml:space="preserve">uguje: zwrot </w:t>
      </w:r>
      <w:r w:rsidRPr="00893F7A">
        <w:rPr>
          <w:rFonts w:asciiTheme="minorHAnsi" w:hAnsiTheme="minorHAnsi" w:cstheme="minorHAnsi"/>
          <w:sz w:val="22"/>
          <w:szCs w:val="22"/>
        </w:rPr>
        <w:t>kosztów dojazdu</w:t>
      </w:r>
      <w:r w:rsidR="0017778E" w:rsidRPr="00893F7A">
        <w:rPr>
          <w:rFonts w:asciiTheme="minorHAnsi" w:hAnsiTheme="minorHAnsi" w:cstheme="minorHAnsi"/>
          <w:sz w:val="22"/>
          <w:szCs w:val="22"/>
        </w:rPr>
        <w:t xml:space="preserve"> oraz zwrot opieki nad dzieckiem/ osobą za</w:t>
      </w:r>
      <w:r w:rsidR="001C6814">
        <w:rPr>
          <w:rFonts w:asciiTheme="minorHAnsi" w:hAnsiTheme="minorHAnsi" w:cstheme="minorHAnsi"/>
          <w:sz w:val="22"/>
          <w:szCs w:val="22"/>
        </w:rPr>
        <w:t>leżną</w:t>
      </w:r>
      <w:r w:rsidRPr="00893F7A">
        <w:rPr>
          <w:rFonts w:asciiTheme="minorHAnsi" w:hAnsiTheme="minorHAnsi" w:cstheme="minorHAnsi"/>
          <w:sz w:val="22"/>
          <w:szCs w:val="22"/>
        </w:rPr>
        <w:t>;</w:t>
      </w:r>
    </w:p>
    <w:p w:rsidR="00B35081" w:rsidRPr="00641695" w:rsidRDefault="00B35081" w:rsidP="001C6814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Uczestnikowi</w:t>
      </w:r>
      <w:r w:rsidR="001C6814">
        <w:rPr>
          <w:rFonts w:asciiTheme="minorHAnsi" w:hAnsiTheme="minorHAnsi" w:cstheme="minorHAnsi"/>
          <w:sz w:val="22"/>
          <w:szCs w:val="22"/>
        </w:rPr>
        <w:t>/Uczestniczce</w:t>
      </w:r>
      <w:r w:rsidRPr="00893F7A">
        <w:rPr>
          <w:rFonts w:asciiTheme="minorHAnsi" w:hAnsiTheme="minorHAnsi" w:cstheme="minorHAnsi"/>
          <w:sz w:val="22"/>
          <w:szCs w:val="22"/>
        </w:rPr>
        <w:t xml:space="preserve"> Projektu przedłożone zostaną co najmniej 3 oferty pracy.</w:t>
      </w:r>
    </w:p>
    <w:p w:rsidR="00B35081" w:rsidRPr="00180E2A" w:rsidRDefault="00B35081" w:rsidP="00B35081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C1531" w:rsidRPr="00893F7A" w:rsidRDefault="00EC1531" w:rsidP="00EC1531">
      <w:pPr>
        <w:ind w:left="498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3F7A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Pr="00893F7A">
        <w:rPr>
          <w:rFonts w:asciiTheme="minorHAnsi" w:hAnsiTheme="minorHAnsi" w:cstheme="minorHAnsi"/>
          <w:b/>
          <w:sz w:val="22"/>
          <w:szCs w:val="22"/>
        </w:rPr>
        <w:t>9</w:t>
      </w:r>
    </w:p>
    <w:p w:rsidR="00EC1531" w:rsidRPr="00893F7A" w:rsidRDefault="00EC1531" w:rsidP="00EC1531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>Zwrot kosztów dojazdu</w:t>
      </w:r>
    </w:p>
    <w:p w:rsidR="00EC1531" w:rsidRPr="00180E2A" w:rsidRDefault="00EC1531" w:rsidP="00EC1531">
      <w:pPr>
        <w:ind w:left="720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C1531" w:rsidRPr="00893F7A" w:rsidRDefault="00AE0EAF" w:rsidP="003E0942">
      <w:pPr>
        <w:widowControl/>
        <w:numPr>
          <w:ilvl w:val="0"/>
          <w:numId w:val="9"/>
        </w:numPr>
        <w:suppressAutoHyphens/>
        <w:autoSpaceDN/>
        <w:adjustRightInd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Zwrot kosztów dojazdu dotyczą wszystkich</w:t>
      </w:r>
      <w:r w:rsidRPr="00893F7A">
        <w:rPr>
          <w:rFonts w:asciiTheme="minorHAnsi" w:hAnsiTheme="minorHAnsi" w:cstheme="minorHAnsi"/>
          <w:bCs/>
          <w:sz w:val="22"/>
          <w:szCs w:val="22"/>
        </w:rPr>
        <w:t xml:space="preserve">Uczestników Projektu. </w:t>
      </w:r>
      <w:r w:rsidR="00EC1531" w:rsidRPr="00893F7A">
        <w:rPr>
          <w:rFonts w:asciiTheme="minorHAnsi" w:hAnsiTheme="minorHAnsi" w:cstheme="minorHAnsi"/>
          <w:bCs/>
          <w:sz w:val="22"/>
          <w:szCs w:val="22"/>
        </w:rPr>
        <w:t>Zwrot kosztów dojazdu odbywa się na następujących zasadach:</w:t>
      </w:r>
    </w:p>
    <w:p w:rsidR="00EC1531" w:rsidRPr="00893F7A" w:rsidRDefault="00EC1531" w:rsidP="003E0942">
      <w:pPr>
        <w:widowControl/>
        <w:numPr>
          <w:ilvl w:val="1"/>
          <w:numId w:val="9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bCs/>
          <w:sz w:val="22"/>
          <w:szCs w:val="22"/>
        </w:rPr>
        <w:t xml:space="preserve">Uczestnicy dojeżdżający </w:t>
      </w:r>
      <w:r w:rsidRPr="00893F7A">
        <w:rPr>
          <w:rFonts w:asciiTheme="minorHAnsi" w:hAnsiTheme="minorHAnsi" w:cstheme="minorHAnsi"/>
          <w:sz w:val="22"/>
          <w:szCs w:val="22"/>
        </w:rPr>
        <w:t xml:space="preserve">do miejsca poszczególnych działań mogą wystąpić </w:t>
      </w:r>
      <w:r w:rsidRPr="00893F7A">
        <w:rPr>
          <w:rFonts w:asciiTheme="minorHAnsi" w:hAnsiTheme="minorHAnsi" w:cstheme="minorHAnsi"/>
          <w:sz w:val="22"/>
          <w:szCs w:val="22"/>
        </w:rPr>
        <w:br/>
        <w:t xml:space="preserve">do Fundacja Challenge Europe o zwrot kosztów dojazdu z miejsca zamieszkania </w:t>
      </w:r>
      <w:r w:rsidRPr="00893F7A">
        <w:rPr>
          <w:rFonts w:asciiTheme="minorHAnsi" w:hAnsiTheme="minorHAnsi" w:cstheme="minorHAnsi"/>
          <w:sz w:val="22"/>
          <w:szCs w:val="22"/>
        </w:rPr>
        <w:br/>
        <w:t>do miejsca działania (oraz kosztów powrotu z miejsca działania do miejsca zamieszkania). Koszty przejazdu zwracane będą do wysokości kosztów przejazdu na danej trasie najtańszym środkiem komunikacji publicznej po spełnieniu następujących warunków:</w:t>
      </w:r>
    </w:p>
    <w:p w:rsidR="00EC1531" w:rsidRPr="00893F7A" w:rsidRDefault="00EC1531" w:rsidP="003E0942">
      <w:pPr>
        <w:widowControl/>
        <w:numPr>
          <w:ilvl w:val="0"/>
          <w:numId w:val="3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złożenia przez Uczestnika</w:t>
      </w:r>
      <w:r w:rsidR="001C6814">
        <w:rPr>
          <w:rFonts w:asciiTheme="minorHAnsi" w:hAnsiTheme="minorHAnsi" w:cstheme="minorHAnsi"/>
          <w:sz w:val="22"/>
          <w:szCs w:val="22"/>
        </w:rPr>
        <w:t>/Uczestniczkę</w:t>
      </w:r>
      <w:r w:rsidRPr="00893F7A">
        <w:rPr>
          <w:rFonts w:asciiTheme="minorHAnsi" w:hAnsiTheme="minorHAnsi" w:cstheme="minorHAnsi"/>
          <w:sz w:val="22"/>
          <w:szCs w:val="22"/>
        </w:rPr>
        <w:t xml:space="preserve"> Projektu Wniosku o zwrot kosztów dojazdu (według wzoru określonego przez Fundacja Challenge Europe);</w:t>
      </w:r>
    </w:p>
    <w:p w:rsidR="00EC1531" w:rsidRPr="00893F7A" w:rsidRDefault="00EC1531" w:rsidP="003E0942">
      <w:pPr>
        <w:widowControl/>
        <w:numPr>
          <w:ilvl w:val="0"/>
          <w:numId w:val="3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odpowiednim udokumentowaniu wysokości poniesionych kosztów </w:t>
      </w:r>
      <w:r w:rsidRPr="00893F7A">
        <w:rPr>
          <w:rFonts w:asciiTheme="minorHAnsi" w:hAnsiTheme="minorHAnsi" w:cstheme="minorHAnsi"/>
          <w:sz w:val="22"/>
          <w:szCs w:val="22"/>
        </w:rPr>
        <w:br/>
        <w:t xml:space="preserve">(np. </w:t>
      </w:r>
      <w:r w:rsidR="00C57663">
        <w:rPr>
          <w:rFonts w:asciiTheme="minorHAnsi" w:hAnsiTheme="minorHAnsi" w:cstheme="minorHAnsi"/>
          <w:sz w:val="22"/>
          <w:szCs w:val="22"/>
        </w:rPr>
        <w:t xml:space="preserve">1 komplet biletów na danej trasie, </w:t>
      </w:r>
      <w:r w:rsidRPr="00893F7A">
        <w:rPr>
          <w:rFonts w:asciiTheme="minorHAnsi" w:hAnsiTheme="minorHAnsi" w:cstheme="minorHAnsi"/>
          <w:sz w:val="22"/>
          <w:szCs w:val="22"/>
        </w:rPr>
        <w:t xml:space="preserve">zaświadczenie od przewoźnika o </w:t>
      </w:r>
      <w:r w:rsidRPr="00893F7A">
        <w:rPr>
          <w:rFonts w:asciiTheme="minorHAnsi" w:hAnsiTheme="minorHAnsi" w:cstheme="minorHAnsi"/>
          <w:sz w:val="22"/>
          <w:szCs w:val="22"/>
        </w:rPr>
        <w:lastRenderedPageBreak/>
        <w:t>cenie</w:t>
      </w:r>
      <w:r w:rsidR="00C57663">
        <w:rPr>
          <w:rFonts w:asciiTheme="minorHAnsi" w:hAnsiTheme="minorHAnsi" w:cstheme="minorHAnsi"/>
          <w:sz w:val="22"/>
          <w:szCs w:val="22"/>
        </w:rPr>
        <w:t xml:space="preserve"> biletu z miejsca zamieszkania </w:t>
      </w:r>
      <w:r w:rsidRPr="00893F7A">
        <w:rPr>
          <w:rFonts w:asciiTheme="minorHAnsi" w:hAnsiTheme="minorHAnsi" w:cstheme="minorHAnsi"/>
          <w:sz w:val="22"/>
          <w:szCs w:val="22"/>
        </w:rPr>
        <w:t>do miejsca działania oraz cenie biletu z miejsca działania do miejsca zamieszkania).</w:t>
      </w:r>
    </w:p>
    <w:p w:rsidR="00EC1531" w:rsidRPr="00893F7A" w:rsidRDefault="001C6814" w:rsidP="003E0942">
      <w:pPr>
        <w:widowControl/>
        <w:numPr>
          <w:ilvl w:val="1"/>
          <w:numId w:val="9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Uczestnicy</w:t>
      </w:r>
      <w:r w:rsidR="00EC1531" w:rsidRPr="00893F7A">
        <w:rPr>
          <w:rFonts w:asciiTheme="minorHAnsi" w:hAnsiTheme="minorHAnsi" w:cstheme="minorHAnsi"/>
          <w:sz w:val="22"/>
          <w:szCs w:val="22"/>
        </w:rPr>
        <w:t xml:space="preserve"> projektu ubiegający się o zwrot kosztów dojazdu zobowiązany jest </w:t>
      </w:r>
      <w:r w:rsidR="00EC1531" w:rsidRPr="00893F7A">
        <w:rPr>
          <w:rFonts w:asciiTheme="minorHAnsi" w:hAnsiTheme="minorHAnsi" w:cstheme="minorHAnsi"/>
          <w:sz w:val="22"/>
          <w:szCs w:val="22"/>
        </w:rPr>
        <w:br/>
        <w:t>do złożenia Wniosku o zwrot kosztów dojazdu wraz z kompletem wymaganych dokumentów do Biura Projektu w ostatnim dniu działania aktualnej formy wsparcia.</w:t>
      </w:r>
    </w:p>
    <w:p w:rsidR="00EC1531" w:rsidRPr="00893F7A" w:rsidRDefault="00EC1531" w:rsidP="003E0942">
      <w:pPr>
        <w:widowControl/>
        <w:numPr>
          <w:ilvl w:val="1"/>
          <w:numId w:val="9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Zwrot kosztów dokonywany będzie na podstawie złożonego Wniosku o zwrot kosztów dojazdu oraz list obecności na danej formie wsparcia. Wysokość zwrotu kwoty wynikać będzie z przeliczenia ceny biletu podanej w dokumentach załączonych do Wniosku </w:t>
      </w:r>
      <w:r w:rsidR="001C6814">
        <w:rPr>
          <w:rFonts w:asciiTheme="minorHAnsi" w:hAnsiTheme="minorHAnsi" w:cstheme="minorHAnsi"/>
          <w:sz w:val="22"/>
          <w:szCs w:val="22"/>
        </w:rPr>
        <w:br/>
      </w:r>
      <w:r w:rsidRPr="00893F7A">
        <w:rPr>
          <w:rFonts w:asciiTheme="minorHAnsi" w:hAnsiTheme="minorHAnsi" w:cstheme="minorHAnsi"/>
          <w:sz w:val="22"/>
          <w:szCs w:val="22"/>
        </w:rPr>
        <w:t>o zwrot kosztów doj</w:t>
      </w:r>
      <w:r w:rsidR="001C6814">
        <w:rPr>
          <w:rFonts w:asciiTheme="minorHAnsi" w:hAnsiTheme="minorHAnsi" w:cstheme="minorHAnsi"/>
          <w:sz w:val="22"/>
          <w:szCs w:val="22"/>
        </w:rPr>
        <w:t xml:space="preserve">azdu i ilości dni uczestnictwa </w:t>
      </w:r>
      <w:r w:rsidRPr="00893F7A">
        <w:rPr>
          <w:rFonts w:asciiTheme="minorHAnsi" w:hAnsiTheme="minorHAnsi" w:cstheme="minorHAnsi"/>
          <w:sz w:val="22"/>
          <w:szCs w:val="22"/>
        </w:rPr>
        <w:t>w działaniu, którego dotyczy zwrot.</w:t>
      </w:r>
    </w:p>
    <w:p w:rsidR="00EC1531" w:rsidRPr="00893F7A" w:rsidRDefault="00EC1531" w:rsidP="003E0942">
      <w:pPr>
        <w:widowControl/>
        <w:numPr>
          <w:ilvl w:val="1"/>
          <w:numId w:val="9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W celu udokumentowania kosztów przejazdu uczestników dojeżdżających środkami transportu publicznego, za wystarczające uważa się przedstawienie zaświadczenie przewoźnika przejazdu w obie strony z jednego dnia przejazdu na miejsce realizacji formy wsparcia lub informacji uzyskanej od przewoźnika dotyczącej cen biletów </w:t>
      </w:r>
      <w:r w:rsidRPr="00893F7A">
        <w:rPr>
          <w:rFonts w:asciiTheme="minorHAnsi" w:hAnsiTheme="minorHAnsi" w:cstheme="minorHAnsi"/>
          <w:sz w:val="22"/>
          <w:szCs w:val="22"/>
        </w:rPr>
        <w:br/>
        <w:t>na danej trasie.</w:t>
      </w:r>
    </w:p>
    <w:p w:rsidR="00EC1531" w:rsidRPr="00893F7A" w:rsidRDefault="00EC1531" w:rsidP="003E0942">
      <w:pPr>
        <w:widowControl/>
        <w:numPr>
          <w:ilvl w:val="1"/>
          <w:numId w:val="9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W przypadku korzystania z własnego samochodu zwracana będzie kwota do wartości najtańszego środka transportu na danej trasie.</w:t>
      </w:r>
    </w:p>
    <w:p w:rsidR="00EC1531" w:rsidRPr="00893F7A" w:rsidRDefault="00EC1531" w:rsidP="003E0942">
      <w:pPr>
        <w:widowControl/>
        <w:numPr>
          <w:ilvl w:val="1"/>
          <w:numId w:val="9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W przypadku organizacji specjalistycznego transportu zwracana będzie kwota </w:t>
      </w:r>
      <w:r w:rsidRPr="00893F7A">
        <w:rPr>
          <w:rFonts w:asciiTheme="minorHAnsi" w:hAnsiTheme="minorHAnsi" w:cstheme="minorHAnsi"/>
          <w:sz w:val="22"/>
          <w:szCs w:val="22"/>
        </w:rPr>
        <w:br/>
        <w:t>do wartości biletu najtańszego środka transportu na danej trasie.</w:t>
      </w:r>
    </w:p>
    <w:p w:rsidR="00EC1531" w:rsidRPr="00893F7A" w:rsidRDefault="00EC1531" w:rsidP="003E0942">
      <w:pPr>
        <w:widowControl/>
        <w:numPr>
          <w:ilvl w:val="1"/>
          <w:numId w:val="9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W przypadku zmiany wysokości ceny biletu na danej trasie Uczestnik</w:t>
      </w:r>
      <w:r w:rsidR="001C6814">
        <w:rPr>
          <w:rFonts w:asciiTheme="minorHAnsi" w:hAnsiTheme="minorHAnsi" w:cstheme="minorHAnsi"/>
          <w:sz w:val="22"/>
          <w:szCs w:val="22"/>
        </w:rPr>
        <w:t>/Uczestniczka</w:t>
      </w:r>
      <w:r w:rsidRPr="00893F7A">
        <w:rPr>
          <w:rFonts w:asciiTheme="minorHAnsi" w:hAnsiTheme="minorHAnsi" w:cstheme="minorHAnsi"/>
          <w:sz w:val="22"/>
          <w:szCs w:val="22"/>
        </w:rPr>
        <w:t xml:space="preserve"> Projektu jest zobowiązany do poinformowania o tym Beneficjenta projektu i złożenia odpowiednich dokumentów (Wniosek wraz dokumentami potwierdzającymi cenę biletu na danej trasie tj. zaświadczenie od przewoźnika).</w:t>
      </w:r>
    </w:p>
    <w:p w:rsidR="00EC1531" w:rsidRPr="00180E2A" w:rsidRDefault="00EC1531" w:rsidP="00EC1531">
      <w:pPr>
        <w:widowControl/>
        <w:suppressAutoHyphens/>
        <w:autoSpaceDE/>
        <w:autoSpaceDN/>
        <w:adjustRightInd/>
        <w:ind w:left="1080"/>
        <w:jc w:val="center"/>
        <w:rPr>
          <w:rFonts w:asciiTheme="minorHAnsi" w:hAnsiTheme="minorHAnsi" w:cstheme="minorHAnsi"/>
          <w:b/>
          <w:bCs/>
          <w:kern w:val="1"/>
          <w:sz w:val="16"/>
          <w:szCs w:val="16"/>
          <w:lang w:eastAsia="ar-SA"/>
        </w:rPr>
      </w:pPr>
    </w:p>
    <w:p w:rsidR="00EC1531" w:rsidRPr="00893F7A" w:rsidRDefault="00EC1531" w:rsidP="00EC1531">
      <w:pPr>
        <w:widowControl/>
        <w:suppressAutoHyphens/>
        <w:autoSpaceDE/>
        <w:autoSpaceDN/>
        <w:adjustRightInd/>
        <w:ind w:left="1080"/>
        <w:jc w:val="center"/>
        <w:rPr>
          <w:rFonts w:asciiTheme="minorHAnsi" w:hAnsiTheme="minorHAnsi" w:cstheme="minorHAnsi"/>
          <w:b/>
          <w:kern w:val="1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b/>
          <w:bCs/>
          <w:kern w:val="1"/>
          <w:sz w:val="22"/>
          <w:szCs w:val="22"/>
          <w:lang w:eastAsia="ar-SA"/>
        </w:rPr>
        <w:t xml:space="preserve">§ </w:t>
      </w:r>
      <w:r w:rsidRPr="00893F7A">
        <w:rPr>
          <w:rFonts w:asciiTheme="minorHAnsi" w:hAnsiTheme="minorHAnsi" w:cstheme="minorHAnsi"/>
          <w:b/>
          <w:kern w:val="1"/>
          <w:sz w:val="22"/>
          <w:szCs w:val="22"/>
          <w:lang w:eastAsia="ar-SA"/>
        </w:rPr>
        <w:t>10</w:t>
      </w:r>
    </w:p>
    <w:p w:rsidR="00EC1531" w:rsidRPr="00893F7A" w:rsidRDefault="00EC1531" w:rsidP="00EC1531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>Zwrot ko</w:t>
      </w:r>
      <w:r w:rsidR="00EB1E0B">
        <w:rPr>
          <w:rFonts w:asciiTheme="minorHAnsi" w:hAnsiTheme="minorHAnsi" w:cstheme="minorHAnsi"/>
          <w:b/>
          <w:sz w:val="22"/>
          <w:szCs w:val="22"/>
        </w:rPr>
        <w:t>sztów opieki nad dziećmi/osobą zależną</w:t>
      </w:r>
    </w:p>
    <w:p w:rsidR="00EC1531" w:rsidRPr="00180E2A" w:rsidRDefault="00EC1531" w:rsidP="00EC1531">
      <w:pPr>
        <w:ind w:left="72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EC1531" w:rsidRPr="00893F7A" w:rsidRDefault="00EC1531" w:rsidP="003E0942">
      <w:pPr>
        <w:widowControl/>
        <w:numPr>
          <w:ilvl w:val="0"/>
          <w:numId w:val="12"/>
        </w:numPr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Uczest</w:t>
      </w:r>
      <w:r w:rsidR="00EB1E0B">
        <w:rPr>
          <w:rFonts w:asciiTheme="minorHAnsi" w:hAnsiTheme="minorHAnsi" w:cstheme="minorHAnsi"/>
          <w:sz w:val="22"/>
          <w:szCs w:val="22"/>
        </w:rPr>
        <w:t>nikom projektu podczas udziałuprzysługuje forma pomocy</w:t>
      </w:r>
      <w:r w:rsidRPr="00893F7A">
        <w:rPr>
          <w:rFonts w:asciiTheme="minorHAnsi" w:hAnsiTheme="minorHAnsi" w:cstheme="minorHAnsi"/>
          <w:sz w:val="22"/>
          <w:szCs w:val="22"/>
        </w:rPr>
        <w:t xml:space="preserve"> w postaci zwrotu kosztów opieki nad dzieckiem do lat 7 lub osobą zależną.</w:t>
      </w:r>
    </w:p>
    <w:p w:rsidR="00EC1531" w:rsidRPr="00893F7A" w:rsidRDefault="00EC1531" w:rsidP="003E0942">
      <w:pPr>
        <w:widowControl/>
        <w:numPr>
          <w:ilvl w:val="0"/>
          <w:numId w:val="12"/>
        </w:numPr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Jako koszt opieki nad osobą zależną należy rozumieć koszt pobytu w instytucji świadczącej usługi opiekuńcze lub koszty wynikające z legalnych umów cywilnoprawnych za okres uczestnictwa Uczestnika</w:t>
      </w:r>
      <w:r w:rsidR="001C6814">
        <w:rPr>
          <w:rFonts w:asciiTheme="minorHAnsi" w:hAnsiTheme="minorHAnsi" w:cstheme="minorHAnsi"/>
          <w:sz w:val="22"/>
          <w:szCs w:val="22"/>
        </w:rPr>
        <w:t>/Uczestniczki</w:t>
      </w:r>
      <w:r w:rsidRPr="00893F7A">
        <w:rPr>
          <w:rFonts w:asciiTheme="minorHAnsi" w:hAnsiTheme="minorHAnsi" w:cstheme="minorHAnsi"/>
          <w:sz w:val="22"/>
          <w:szCs w:val="22"/>
        </w:rPr>
        <w:t xml:space="preserve"> Projektu w formach wsparcia w ramach projektu.</w:t>
      </w:r>
    </w:p>
    <w:p w:rsidR="00EC1531" w:rsidRPr="00893F7A" w:rsidRDefault="00EC1531" w:rsidP="003E0942">
      <w:pPr>
        <w:widowControl/>
        <w:numPr>
          <w:ilvl w:val="0"/>
          <w:numId w:val="12"/>
        </w:numPr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 xml:space="preserve">Jako koszt opieki nad dzieckiem należy rozumieć koszt opłaty za pobyt w przedszkolu, żłobku lub innej instytucji uprawnionej do sprawowania opieki nad dziećmi, koszty wynikające </w:t>
      </w:r>
      <w:r w:rsidRPr="00893F7A">
        <w:rPr>
          <w:rFonts w:asciiTheme="minorHAnsi" w:hAnsiTheme="minorHAnsi" w:cstheme="minorHAnsi"/>
          <w:sz w:val="22"/>
          <w:szCs w:val="22"/>
        </w:rPr>
        <w:br/>
        <w:t>z legalnych umów cywilnoprawnych z opiekunami posiadającymi odpowiednie kwalifikacje.</w:t>
      </w:r>
    </w:p>
    <w:p w:rsidR="00EC1531" w:rsidRPr="00893F7A" w:rsidRDefault="00EC1531" w:rsidP="003E0942">
      <w:pPr>
        <w:widowControl/>
        <w:numPr>
          <w:ilvl w:val="0"/>
          <w:numId w:val="12"/>
        </w:numPr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Uczestnik</w:t>
      </w:r>
      <w:r w:rsidR="001C6814">
        <w:rPr>
          <w:rFonts w:asciiTheme="minorHAnsi" w:hAnsiTheme="minorHAnsi" w:cstheme="minorHAnsi"/>
          <w:sz w:val="22"/>
          <w:szCs w:val="22"/>
        </w:rPr>
        <w:t>/Uczestniczka</w:t>
      </w:r>
      <w:r w:rsidRPr="00893F7A">
        <w:rPr>
          <w:rFonts w:asciiTheme="minorHAnsi" w:hAnsiTheme="minorHAnsi" w:cstheme="minorHAnsi"/>
          <w:sz w:val="22"/>
          <w:szCs w:val="22"/>
        </w:rPr>
        <w:t xml:space="preserve"> Projektu składa w Biurze Projektu wniosek o organizację opieki nad dzieckiem/osobą zależną w dniu rozpoczęcia uczestnictwa w szkoleniu/doradztwie.</w:t>
      </w:r>
    </w:p>
    <w:p w:rsidR="00EC1531" w:rsidRPr="00893F7A" w:rsidRDefault="00EC1531" w:rsidP="003E0942">
      <w:pPr>
        <w:widowControl/>
        <w:numPr>
          <w:ilvl w:val="0"/>
          <w:numId w:val="12"/>
        </w:numPr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Do wniosku należy załączyć:</w:t>
      </w:r>
    </w:p>
    <w:p w:rsidR="00EC1531" w:rsidRPr="00893F7A" w:rsidRDefault="00EC1531" w:rsidP="003E0942">
      <w:pPr>
        <w:widowControl/>
        <w:numPr>
          <w:ilvl w:val="0"/>
          <w:numId w:val="25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kserokopię aktu urodzenia dziecka/osoby zależnej;</w:t>
      </w:r>
    </w:p>
    <w:p w:rsidR="00EC1531" w:rsidRPr="00893F7A" w:rsidRDefault="00EC1531" w:rsidP="003E0942">
      <w:pPr>
        <w:widowControl/>
        <w:numPr>
          <w:ilvl w:val="0"/>
          <w:numId w:val="25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dokument potwierdzający dane opiekuna oraz dokument potwierdzający jego kwalifikacje.</w:t>
      </w:r>
    </w:p>
    <w:p w:rsidR="00EC1531" w:rsidRPr="00893F7A" w:rsidRDefault="00EC1531" w:rsidP="003E0942">
      <w:pPr>
        <w:widowControl/>
        <w:numPr>
          <w:ilvl w:val="0"/>
          <w:numId w:val="12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W ciągu 7 dni od zakończenia danej formy wsparcia należy dostarczyć do Biura Projektu dokument potwierdzający poniesiony wydatek na opiekę (faktura lub inny dokument księgowy o równoważnej wartości dowodowej wraz z dowodami zapłaty).</w:t>
      </w:r>
    </w:p>
    <w:p w:rsidR="00EC1531" w:rsidRPr="00893F7A" w:rsidRDefault="00EC1531" w:rsidP="003E0942">
      <w:pPr>
        <w:widowControl/>
        <w:numPr>
          <w:ilvl w:val="0"/>
          <w:numId w:val="12"/>
        </w:numPr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Koszty opieki nad dziećmi/osobami zależnymi podczas uczestnictwa Uczestnika</w:t>
      </w:r>
      <w:r w:rsidR="001C6814">
        <w:rPr>
          <w:rFonts w:asciiTheme="minorHAnsi" w:hAnsiTheme="minorHAnsi" w:cstheme="minorHAnsi"/>
          <w:sz w:val="22"/>
          <w:szCs w:val="22"/>
        </w:rPr>
        <w:t xml:space="preserve">/Uczestniczki projektu </w:t>
      </w:r>
      <w:r w:rsidRPr="00893F7A">
        <w:rPr>
          <w:rFonts w:asciiTheme="minorHAnsi" w:hAnsiTheme="minorHAnsi" w:cstheme="minorHAnsi"/>
          <w:sz w:val="22"/>
          <w:szCs w:val="22"/>
        </w:rPr>
        <w:t>w poszczególnych formach wsparcia są pokrywane zgodnie z harmonogramem danej formy wsparcia.</w:t>
      </w:r>
    </w:p>
    <w:p w:rsidR="00EC1531" w:rsidRPr="00893F7A" w:rsidRDefault="00EC1531" w:rsidP="003E0942">
      <w:pPr>
        <w:widowControl/>
        <w:numPr>
          <w:ilvl w:val="0"/>
          <w:numId w:val="12"/>
        </w:numPr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Wzory wniosku o organizację opieki są dostępne w Biurze Projektu.</w:t>
      </w:r>
    </w:p>
    <w:p w:rsidR="00EC1531" w:rsidRPr="00893F7A" w:rsidRDefault="00EC1531" w:rsidP="003E0942">
      <w:pPr>
        <w:widowControl/>
        <w:numPr>
          <w:ilvl w:val="0"/>
          <w:numId w:val="12"/>
        </w:numPr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lastRenderedPageBreak/>
        <w:t>Organizacja opieki nad dzieckiem/osobą zależną przysługuje Uczestnikowi</w:t>
      </w:r>
      <w:r w:rsidR="001C6814">
        <w:rPr>
          <w:rFonts w:asciiTheme="minorHAnsi" w:hAnsiTheme="minorHAnsi" w:cstheme="minorHAnsi"/>
          <w:sz w:val="22"/>
          <w:szCs w:val="22"/>
        </w:rPr>
        <w:t xml:space="preserve">/Uczestniczce Projektu </w:t>
      </w:r>
      <w:r w:rsidRPr="00893F7A">
        <w:rPr>
          <w:rFonts w:asciiTheme="minorHAnsi" w:hAnsiTheme="minorHAnsi" w:cstheme="minorHAnsi"/>
          <w:sz w:val="22"/>
          <w:szCs w:val="22"/>
        </w:rPr>
        <w:t>do wysokości środków finansowych zarezerwowanych na ten cel w projekcie.</w:t>
      </w:r>
    </w:p>
    <w:p w:rsidR="00EC1531" w:rsidRDefault="00EC1531" w:rsidP="00EC1531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4D62C4" w:rsidRDefault="004D62C4" w:rsidP="00EC1531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4D62C4" w:rsidRDefault="004D62C4" w:rsidP="00EC1531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4D62C4" w:rsidRDefault="004D62C4" w:rsidP="00EC1531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1C6814" w:rsidRDefault="001C6814" w:rsidP="00EC1531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1C6814" w:rsidRDefault="001C6814" w:rsidP="00EC1531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4D62C4" w:rsidRDefault="004D62C4" w:rsidP="00EC1531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4D62C4" w:rsidRPr="00180E2A" w:rsidRDefault="004D62C4" w:rsidP="00EC1531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EC1531" w:rsidRPr="00893F7A" w:rsidRDefault="00EC1531" w:rsidP="00EC15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3F7A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:rsidR="00EC1531" w:rsidRPr="00893F7A" w:rsidRDefault="00EC1531" w:rsidP="00EC15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3F7A">
        <w:rPr>
          <w:rFonts w:asciiTheme="minorHAnsi" w:hAnsiTheme="minorHAnsi" w:cstheme="minorHAnsi"/>
          <w:b/>
          <w:bCs/>
          <w:sz w:val="22"/>
          <w:szCs w:val="22"/>
        </w:rPr>
        <w:t>Ochrona danych osobowych i poufność</w:t>
      </w:r>
    </w:p>
    <w:p w:rsidR="00EC1531" w:rsidRPr="00180E2A" w:rsidRDefault="00EC1531" w:rsidP="00EC1531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EC1531" w:rsidRPr="00893F7A" w:rsidRDefault="001C6814" w:rsidP="003E0942">
      <w:pPr>
        <w:widowControl/>
        <w:numPr>
          <w:ilvl w:val="0"/>
          <w:numId w:val="20"/>
        </w:numPr>
        <w:autoSpaceDE/>
        <w:autoSpaceDN/>
        <w:adjustRightInd/>
        <w:ind w:hanging="43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Każdy U</w:t>
      </w:r>
      <w:r w:rsidR="00EC1531" w:rsidRPr="00893F7A">
        <w:rPr>
          <w:rFonts w:asciiTheme="minorHAnsi" w:hAnsiTheme="minorHAnsi" w:cstheme="minorHAnsi"/>
          <w:sz w:val="22"/>
          <w:szCs w:val="22"/>
          <w:lang w:eastAsia="ar-SA"/>
        </w:rPr>
        <w:t>czestnik</w:t>
      </w:r>
      <w:r>
        <w:rPr>
          <w:rFonts w:asciiTheme="minorHAnsi" w:hAnsiTheme="minorHAnsi" w:cstheme="minorHAnsi"/>
          <w:sz w:val="22"/>
          <w:szCs w:val="22"/>
          <w:lang w:eastAsia="ar-SA"/>
        </w:rPr>
        <w:t>/Uczestniczka</w:t>
      </w:r>
      <w:r w:rsidR="00EC1531" w:rsidRPr="00893F7A">
        <w:rPr>
          <w:rFonts w:asciiTheme="minorHAnsi" w:hAnsiTheme="minorHAnsi" w:cstheme="minorHAnsi"/>
          <w:sz w:val="22"/>
          <w:szCs w:val="22"/>
          <w:lang w:eastAsia="ar-SA"/>
        </w:rPr>
        <w:t xml:space="preserve"> zobowiązany jest do złożenia oświa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dczenia, w którym wyraża zgodę </w:t>
      </w:r>
      <w:r w:rsidR="00EC1531" w:rsidRPr="00893F7A">
        <w:rPr>
          <w:rFonts w:asciiTheme="minorHAnsi" w:hAnsiTheme="minorHAnsi" w:cstheme="minorHAnsi"/>
          <w:sz w:val="22"/>
          <w:szCs w:val="22"/>
          <w:lang w:eastAsia="ar-SA"/>
        </w:rPr>
        <w:t xml:space="preserve">na przetwarzanie danych osobowych wyłącznie na potrzeby prowadzonej rekrutacji </w:t>
      </w:r>
      <w:r w:rsidR="00EC1531" w:rsidRPr="00893F7A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i realizacji projektu. </w:t>
      </w:r>
    </w:p>
    <w:p w:rsidR="00EC1531" w:rsidRPr="00893F7A" w:rsidRDefault="00EC1531" w:rsidP="003E0942">
      <w:pPr>
        <w:widowControl/>
        <w:numPr>
          <w:ilvl w:val="0"/>
          <w:numId w:val="20"/>
        </w:numPr>
        <w:autoSpaceDE/>
        <w:autoSpaceDN/>
        <w:adjustRightInd/>
        <w:ind w:hanging="43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 xml:space="preserve">Podanie danych jest dobrowolne, aczkolwiek odmowa podpisania ww. oświadczenia jest równoznaczna z brakiem możliwości udzielenia wsparcia w ramach projektu. </w:t>
      </w:r>
    </w:p>
    <w:p w:rsidR="00EC1531" w:rsidRPr="00180E2A" w:rsidRDefault="00EC1531" w:rsidP="00893F7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EC1531" w:rsidRPr="00893F7A" w:rsidRDefault="00EC1531" w:rsidP="00EC1531">
      <w:pPr>
        <w:jc w:val="center"/>
        <w:rPr>
          <w:rFonts w:asciiTheme="minorHAnsi" w:hAnsiTheme="minorHAnsi" w:cstheme="minorHAnsi"/>
          <w:sz w:val="22"/>
          <w:szCs w:val="22"/>
        </w:rPr>
      </w:pPr>
      <w:r w:rsidRPr="00893F7A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:rsidR="00EC1531" w:rsidRPr="00893F7A" w:rsidRDefault="00EC1531" w:rsidP="00EC1531">
      <w:pPr>
        <w:widowControl/>
        <w:suppressAutoHyphens/>
        <w:autoSpaceDE/>
        <w:autoSpaceDN/>
        <w:adjustRightInd/>
        <w:ind w:left="39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b/>
          <w:sz w:val="22"/>
          <w:szCs w:val="22"/>
          <w:lang w:eastAsia="ar-SA"/>
        </w:rPr>
        <w:t>Materiały szkoleniowe i prawa autorskie</w:t>
      </w:r>
    </w:p>
    <w:p w:rsidR="00EC1531" w:rsidRPr="00180E2A" w:rsidRDefault="00EC1531" w:rsidP="00EC1531">
      <w:pPr>
        <w:widowControl/>
        <w:suppressAutoHyphens/>
        <w:autoSpaceDE/>
        <w:autoSpaceDN/>
        <w:adjustRightInd/>
        <w:ind w:left="390"/>
        <w:jc w:val="center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:rsidR="00EC1531" w:rsidRPr="00893F7A" w:rsidRDefault="00EC1531" w:rsidP="003E0942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adjustRightInd/>
        <w:ind w:left="709" w:hanging="42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 xml:space="preserve">Wszystkie materiały szkoleniowe stanowią utwór w rozumieniu art. 1 ust 1 ustawy z dnia </w:t>
      </w:r>
      <w:r w:rsidR="00641695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893F7A">
        <w:rPr>
          <w:rFonts w:asciiTheme="minorHAnsi" w:hAnsiTheme="minorHAnsi" w:cstheme="minorHAnsi"/>
          <w:sz w:val="22"/>
          <w:szCs w:val="22"/>
          <w:lang w:eastAsia="ar-SA"/>
        </w:rPr>
        <w:t xml:space="preserve">4 lutego 1994 roku o prawie autorskim i prawach pokrewnych (Dz. U. 1994 r. nr 24 poz. 83 </w:t>
      </w:r>
      <w:r w:rsidRPr="00893F7A">
        <w:rPr>
          <w:rFonts w:asciiTheme="minorHAnsi" w:hAnsiTheme="minorHAnsi" w:cstheme="minorHAnsi"/>
          <w:sz w:val="22"/>
          <w:szCs w:val="22"/>
          <w:lang w:eastAsia="ar-SA"/>
        </w:rPr>
        <w:br/>
        <w:t>z późn. zm.) i w związku z tym podlegają ochronie.</w:t>
      </w:r>
    </w:p>
    <w:p w:rsidR="00EC1531" w:rsidRPr="00893F7A" w:rsidRDefault="00EC1531" w:rsidP="003E0942">
      <w:pPr>
        <w:widowControl/>
        <w:numPr>
          <w:ilvl w:val="0"/>
          <w:numId w:val="21"/>
        </w:numPr>
        <w:autoSpaceDE/>
        <w:autoSpaceDN/>
        <w:adjustRightInd/>
        <w:ind w:left="426" w:hanging="142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>Uczestnik</w:t>
      </w:r>
      <w:r w:rsidR="00755BD2">
        <w:rPr>
          <w:rFonts w:asciiTheme="minorHAnsi" w:hAnsiTheme="minorHAnsi" w:cstheme="minorHAnsi"/>
          <w:sz w:val="22"/>
          <w:szCs w:val="22"/>
          <w:lang w:eastAsia="ar-SA"/>
        </w:rPr>
        <w:t>/Uczestniczka</w:t>
      </w:r>
      <w:r w:rsidRPr="00893F7A">
        <w:rPr>
          <w:rFonts w:asciiTheme="minorHAnsi" w:hAnsiTheme="minorHAnsi" w:cstheme="minorHAnsi"/>
          <w:sz w:val="22"/>
          <w:szCs w:val="22"/>
          <w:lang w:eastAsia="ar-SA"/>
        </w:rPr>
        <w:t xml:space="preserve"> projektu zobowiązuje się do wykorzystania mate</w:t>
      </w:r>
      <w:r w:rsidR="00755BD2">
        <w:rPr>
          <w:rFonts w:asciiTheme="minorHAnsi" w:hAnsiTheme="minorHAnsi" w:cstheme="minorHAnsi"/>
          <w:sz w:val="22"/>
          <w:szCs w:val="22"/>
          <w:lang w:eastAsia="ar-SA"/>
        </w:rPr>
        <w:t xml:space="preserve">riałów szkoleniowych wyłącznie </w:t>
      </w:r>
      <w:r w:rsidRPr="00893F7A">
        <w:rPr>
          <w:rFonts w:asciiTheme="minorHAnsi" w:hAnsiTheme="minorHAnsi" w:cstheme="minorHAnsi"/>
          <w:sz w:val="22"/>
          <w:szCs w:val="22"/>
          <w:lang w:eastAsia="ar-SA"/>
        </w:rPr>
        <w:t>do celów  związanych z realizacją szkolenia oraz oświadcza, że nie będzie wykonywać:</w:t>
      </w:r>
    </w:p>
    <w:p w:rsidR="00EC1531" w:rsidRPr="00893F7A" w:rsidRDefault="00EC1531" w:rsidP="003E0942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>modyfikacji, adaptacji, zmiany, łączenia lub tłumaczenia materiałów szkoleniowych oraz tworzenia prac pochodnych na ich podstawie,</w:t>
      </w:r>
    </w:p>
    <w:p w:rsidR="00EC1531" w:rsidRPr="00893F7A" w:rsidRDefault="00EC1531" w:rsidP="003E0942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>wypożyczania, sprzedaży lub innego rodzaju przekazywania materiałów szkoleniowych stronie trzeciej,</w:t>
      </w:r>
    </w:p>
    <w:p w:rsidR="00EC1531" w:rsidRPr="00893F7A" w:rsidRDefault="00EC1531" w:rsidP="003E0942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sz w:val="22"/>
          <w:szCs w:val="22"/>
          <w:lang w:eastAsia="ar-SA"/>
        </w:rPr>
        <w:t>kopiowania lub jakiegokolwiek powielania materiałów szkoleniowych.</w:t>
      </w:r>
    </w:p>
    <w:p w:rsidR="00EC1531" w:rsidRPr="00180E2A" w:rsidRDefault="00EC1531" w:rsidP="00F57CD5">
      <w:pPr>
        <w:widowControl/>
        <w:autoSpaceDE/>
        <w:autoSpaceDN/>
        <w:adjustRightInd/>
        <w:contextualSpacing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EC1531" w:rsidRPr="00893F7A" w:rsidRDefault="00EC1531" w:rsidP="00EC1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3F7A">
        <w:rPr>
          <w:rFonts w:asciiTheme="minorHAnsi" w:hAnsiTheme="minorHAnsi" w:cstheme="minorHAnsi"/>
          <w:b/>
          <w:sz w:val="22"/>
          <w:szCs w:val="22"/>
        </w:rPr>
        <w:t>§13</w:t>
      </w:r>
    </w:p>
    <w:p w:rsidR="00EC1531" w:rsidRPr="00893F7A" w:rsidRDefault="00EC1531" w:rsidP="00EC1531">
      <w:pPr>
        <w:widowControl/>
        <w:tabs>
          <w:tab w:val="left" w:pos="540"/>
        </w:tabs>
        <w:suppressAutoHyphens/>
        <w:autoSpaceDE/>
        <w:autoSpaceDN/>
        <w:adjustRightInd/>
        <w:jc w:val="center"/>
        <w:rPr>
          <w:rFonts w:asciiTheme="minorHAnsi" w:hAnsiTheme="minorHAnsi" w:cstheme="minorHAnsi"/>
          <w:b/>
          <w:kern w:val="1"/>
          <w:sz w:val="22"/>
          <w:szCs w:val="22"/>
          <w:lang w:eastAsia="ar-SA"/>
        </w:rPr>
      </w:pPr>
      <w:r w:rsidRPr="00893F7A">
        <w:rPr>
          <w:rFonts w:asciiTheme="minorHAnsi" w:hAnsiTheme="minorHAnsi" w:cstheme="minorHAnsi"/>
          <w:b/>
          <w:kern w:val="1"/>
          <w:sz w:val="22"/>
          <w:szCs w:val="22"/>
          <w:lang w:eastAsia="ar-SA"/>
        </w:rPr>
        <w:t>Postanowienia końcowe</w:t>
      </w:r>
    </w:p>
    <w:p w:rsidR="00EC1531" w:rsidRPr="00180E2A" w:rsidRDefault="00EC1531" w:rsidP="00EC1531">
      <w:pPr>
        <w:rPr>
          <w:rFonts w:asciiTheme="minorHAnsi" w:hAnsiTheme="minorHAnsi" w:cstheme="minorHAnsi"/>
          <w:sz w:val="16"/>
          <w:szCs w:val="16"/>
        </w:rPr>
      </w:pPr>
      <w:r w:rsidRPr="00893F7A">
        <w:rPr>
          <w:rFonts w:asciiTheme="minorHAnsi" w:hAnsiTheme="minorHAnsi" w:cstheme="minorHAnsi"/>
          <w:sz w:val="22"/>
          <w:szCs w:val="22"/>
        </w:rPr>
        <w:t> </w:t>
      </w:r>
    </w:p>
    <w:p w:rsidR="00EC1531" w:rsidRPr="00DD36FB" w:rsidRDefault="00EC1531" w:rsidP="003E0942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36FB">
        <w:rPr>
          <w:rFonts w:asciiTheme="minorHAnsi" w:hAnsiTheme="minorHAnsi" w:cstheme="minorHAnsi"/>
          <w:sz w:val="22"/>
          <w:szCs w:val="22"/>
        </w:rPr>
        <w:t xml:space="preserve">Niniejszy Regulamin obowiązuje od dnia jego publikacji na stronie internetowej Beneficjenta projektu </w:t>
      </w:r>
      <w:hyperlink r:id="rId9" w:history="1">
        <w:r w:rsidR="00DD36FB" w:rsidRPr="00DD36FB">
          <w:rPr>
            <w:rStyle w:val="Hipercze"/>
            <w:rFonts w:asciiTheme="minorHAnsi" w:hAnsiTheme="minorHAnsi" w:cstheme="minorHAnsi"/>
            <w:sz w:val="22"/>
            <w:szCs w:val="22"/>
          </w:rPr>
          <w:t>www.fundacjachallenge.org</w:t>
        </w:r>
      </w:hyperlink>
      <w:r w:rsidRPr="00DD36FB">
        <w:rPr>
          <w:rFonts w:asciiTheme="minorHAnsi" w:hAnsiTheme="minorHAnsi" w:cstheme="minorHAnsi"/>
          <w:sz w:val="22"/>
          <w:szCs w:val="22"/>
        </w:rPr>
        <w:t xml:space="preserve">, oraz </w:t>
      </w:r>
      <w:hyperlink r:id="rId10" w:history="1">
        <w:r w:rsidR="00DD36FB" w:rsidRPr="00DD36FB">
          <w:rPr>
            <w:rStyle w:val="Hipercze"/>
            <w:rFonts w:asciiTheme="minorHAnsi" w:hAnsiTheme="minorHAnsi" w:cstheme="minorHAnsi"/>
            <w:sz w:val="22"/>
            <w:szCs w:val="22"/>
          </w:rPr>
          <w:t>www.bezplatneszkolenia.com.pl</w:t>
        </w:r>
      </w:hyperlink>
      <w:r w:rsidRPr="00DD36FB">
        <w:rPr>
          <w:rFonts w:asciiTheme="minorHAnsi" w:hAnsiTheme="minorHAnsi" w:cstheme="minorHAnsi"/>
          <w:sz w:val="22"/>
          <w:szCs w:val="22"/>
        </w:rPr>
        <w:t>.</w:t>
      </w:r>
    </w:p>
    <w:p w:rsidR="00EC1531" w:rsidRPr="00893F7A" w:rsidRDefault="00EC1531" w:rsidP="003E0942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3F7A">
        <w:rPr>
          <w:rFonts w:asciiTheme="minorHAnsi" w:hAnsiTheme="minorHAnsi" w:cstheme="minorHAnsi"/>
          <w:bCs/>
          <w:sz w:val="22"/>
          <w:szCs w:val="22"/>
        </w:rPr>
        <w:t>Regulamin stanowi integralną część umowy uczestnictwa w projekcie.</w:t>
      </w:r>
    </w:p>
    <w:p w:rsidR="00EC1531" w:rsidRPr="00893F7A" w:rsidRDefault="00EC1531" w:rsidP="003E0942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3F7A">
        <w:rPr>
          <w:rFonts w:asciiTheme="minorHAnsi" w:hAnsiTheme="minorHAnsi" w:cstheme="minorHAnsi"/>
          <w:bCs/>
          <w:sz w:val="22"/>
          <w:szCs w:val="22"/>
        </w:rPr>
        <w:t>Ostateczna interpretacja niniejszego regulaminu należy do Beneficjenta i Partnera.</w:t>
      </w:r>
    </w:p>
    <w:p w:rsidR="00EC1531" w:rsidRPr="00DD36FB" w:rsidRDefault="00EC1531" w:rsidP="003E0942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3F7A">
        <w:rPr>
          <w:rFonts w:asciiTheme="minorHAnsi" w:hAnsiTheme="minorHAnsi" w:cstheme="minorHAnsi"/>
          <w:sz w:val="22"/>
          <w:szCs w:val="22"/>
        </w:rPr>
        <w:t>Beneficjent i Partner zastrzega sobie prawo do zmiany regulaminu. Zmiana regulaminu obowiązuje od dnia jego publikacji na</w:t>
      </w:r>
      <w:r w:rsidR="00DD36FB">
        <w:rPr>
          <w:rFonts w:asciiTheme="minorHAnsi" w:hAnsiTheme="minorHAnsi" w:cstheme="minorHAnsi"/>
          <w:sz w:val="22"/>
          <w:szCs w:val="22"/>
        </w:rPr>
        <w:t xml:space="preserve"> stronie internetowej projektu </w:t>
      </w:r>
      <w:hyperlink r:id="rId11" w:history="1">
        <w:r w:rsidR="00DD36FB" w:rsidRPr="001877B7">
          <w:rPr>
            <w:rStyle w:val="Hipercze"/>
            <w:rFonts w:asciiTheme="minorHAnsi" w:hAnsiTheme="minorHAnsi" w:cstheme="minorHAnsi"/>
            <w:sz w:val="22"/>
            <w:szCs w:val="22"/>
          </w:rPr>
          <w:t>www.fundacjachallenge.org</w:t>
        </w:r>
      </w:hyperlink>
      <w:r w:rsidR="00DD36FB">
        <w:rPr>
          <w:rFonts w:asciiTheme="minorHAnsi" w:hAnsiTheme="minorHAnsi" w:cstheme="minorHAnsi"/>
          <w:color w:val="0563C1" w:themeColor="hyperlink"/>
          <w:sz w:val="22"/>
          <w:szCs w:val="22"/>
          <w:u w:val="single"/>
        </w:rPr>
        <w:t xml:space="preserve">, </w:t>
      </w:r>
      <w:hyperlink r:id="rId12" w:history="1">
        <w:r w:rsidR="00DD36FB" w:rsidRPr="00DD36FB">
          <w:rPr>
            <w:rStyle w:val="Hipercze"/>
            <w:rFonts w:asciiTheme="minorHAnsi" w:hAnsiTheme="minorHAnsi" w:cstheme="minorHAnsi"/>
            <w:sz w:val="22"/>
            <w:szCs w:val="22"/>
          </w:rPr>
          <w:t>www.bezplatneszkolenia.com.pl</w:t>
        </w:r>
      </w:hyperlink>
      <w:r w:rsidRPr="00DD36FB">
        <w:rPr>
          <w:rFonts w:asciiTheme="minorHAnsi" w:hAnsiTheme="minorHAnsi" w:cstheme="minorHAnsi"/>
          <w:sz w:val="22"/>
          <w:szCs w:val="22"/>
        </w:rPr>
        <w:t>.</w:t>
      </w:r>
    </w:p>
    <w:p w:rsidR="00EC1531" w:rsidRPr="00893F7A" w:rsidRDefault="00EC1531" w:rsidP="003E0942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3F7A">
        <w:rPr>
          <w:rFonts w:asciiTheme="minorHAnsi" w:hAnsiTheme="minorHAnsi" w:cstheme="minorHAnsi"/>
          <w:bCs/>
          <w:sz w:val="22"/>
          <w:szCs w:val="22"/>
        </w:rPr>
        <w:t>W sprawach spornych decyzje podejmuje Beneficjent i Partner.</w:t>
      </w:r>
    </w:p>
    <w:p w:rsidR="00EC1531" w:rsidRPr="00893F7A" w:rsidRDefault="00EC1531" w:rsidP="00EC15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C1531" w:rsidRDefault="00EC1531" w:rsidP="00EC15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55BD2" w:rsidRDefault="00755BD2" w:rsidP="00EC15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C1531" w:rsidRPr="00893F7A" w:rsidRDefault="00EC1531" w:rsidP="00C57663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893F7A">
        <w:rPr>
          <w:rFonts w:asciiTheme="minorHAnsi" w:hAnsiTheme="minorHAnsi" w:cstheme="minorHAnsi"/>
          <w:bCs/>
          <w:sz w:val="22"/>
          <w:szCs w:val="22"/>
        </w:rPr>
        <w:t>………..……………………………</w:t>
      </w:r>
      <w:r w:rsidRPr="00893F7A">
        <w:rPr>
          <w:rFonts w:asciiTheme="minorHAnsi" w:hAnsiTheme="minorHAnsi" w:cstheme="minorHAnsi"/>
          <w:bCs/>
          <w:sz w:val="22"/>
          <w:szCs w:val="22"/>
        </w:rPr>
        <w:tab/>
      </w:r>
      <w:r w:rsidRPr="00893F7A">
        <w:rPr>
          <w:rFonts w:asciiTheme="minorHAnsi" w:hAnsiTheme="minorHAnsi" w:cstheme="minorHAnsi"/>
          <w:bCs/>
          <w:sz w:val="22"/>
          <w:szCs w:val="22"/>
        </w:rPr>
        <w:tab/>
      </w:r>
      <w:r w:rsidRPr="00893F7A">
        <w:rPr>
          <w:rFonts w:asciiTheme="minorHAnsi" w:hAnsiTheme="minorHAnsi" w:cstheme="minorHAnsi"/>
          <w:bCs/>
          <w:sz w:val="22"/>
          <w:szCs w:val="22"/>
        </w:rPr>
        <w:tab/>
      </w:r>
      <w:r w:rsidRPr="00893F7A">
        <w:rPr>
          <w:rFonts w:asciiTheme="minorHAnsi" w:hAnsiTheme="minorHAnsi" w:cstheme="minorHAnsi"/>
          <w:bCs/>
          <w:sz w:val="22"/>
          <w:szCs w:val="22"/>
        </w:rPr>
        <w:tab/>
      </w:r>
      <w:r w:rsidRPr="00893F7A">
        <w:rPr>
          <w:rFonts w:asciiTheme="minorHAnsi" w:hAnsiTheme="minorHAnsi" w:cstheme="minorHAnsi"/>
          <w:bCs/>
          <w:sz w:val="22"/>
          <w:szCs w:val="22"/>
        </w:rPr>
        <w:tab/>
        <w:t xml:space="preserve">         …………………………………………                                                           Miejscowość, data</w:t>
      </w:r>
      <w:r w:rsidRPr="00893F7A">
        <w:rPr>
          <w:rFonts w:asciiTheme="minorHAnsi" w:hAnsiTheme="minorHAnsi" w:cstheme="minorHAnsi"/>
          <w:bCs/>
          <w:sz w:val="22"/>
          <w:szCs w:val="22"/>
        </w:rPr>
        <w:tab/>
      </w:r>
      <w:r w:rsidRPr="00893F7A">
        <w:rPr>
          <w:rFonts w:asciiTheme="minorHAnsi" w:hAnsiTheme="minorHAnsi" w:cstheme="minorHAnsi"/>
          <w:bCs/>
          <w:sz w:val="22"/>
          <w:szCs w:val="22"/>
        </w:rPr>
        <w:tab/>
      </w:r>
      <w:r w:rsidRPr="00893F7A">
        <w:rPr>
          <w:rFonts w:asciiTheme="minorHAnsi" w:hAnsiTheme="minorHAnsi" w:cstheme="minorHAnsi"/>
          <w:bCs/>
          <w:sz w:val="22"/>
          <w:szCs w:val="22"/>
        </w:rPr>
        <w:tab/>
      </w:r>
      <w:r w:rsidRPr="00893F7A">
        <w:rPr>
          <w:rFonts w:asciiTheme="minorHAnsi" w:hAnsiTheme="minorHAnsi" w:cstheme="minorHAnsi"/>
          <w:bCs/>
          <w:sz w:val="22"/>
          <w:szCs w:val="22"/>
        </w:rPr>
        <w:tab/>
      </w:r>
      <w:r w:rsidRPr="00893F7A">
        <w:rPr>
          <w:rFonts w:asciiTheme="minorHAnsi" w:hAnsiTheme="minorHAnsi" w:cstheme="minorHAnsi"/>
          <w:bCs/>
          <w:sz w:val="22"/>
          <w:szCs w:val="22"/>
        </w:rPr>
        <w:tab/>
      </w:r>
      <w:r w:rsidRPr="00893F7A">
        <w:rPr>
          <w:rFonts w:asciiTheme="minorHAnsi" w:hAnsiTheme="minorHAnsi" w:cstheme="minorHAnsi"/>
          <w:bCs/>
          <w:sz w:val="22"/>
          <w:szCs w:val="22"/>
        </w:rPr>
        <w:tab/>
        <w:t>Czytelny podpis</w:t>
      </w:r>
    </w:p>
    <w:sectPr w:rsidR="00EC1531" w:rsidRPr="00893F7A" w:rsidSect="00B72E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3C4" w:rsidRDefault="005513C4" w:rsidP="00AD3EBF">
      <w:r>
        <w:separator/>
      </w:r>
    </w:p>
  </w:endnote>
  <w:endnote w:type="continuationSeparator" w:id="1">
    <w:p w:rsidR="005513C4" w:rsidRDefault="005513C4" w:rsidP="00AD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F8" w:rsidRDefault="00CF11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1105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127"/>
      <w:gridCol w:w="2127"/>
      <w:gridCol w:w="4252"/>
      <w:gridCol w:w="2552"/>
    </w:tblGrid>
    <w:tr w:rsidR="00BA2152" w:rsidRPr="00815962" w:rsidTr="00B72EE3">
      <w:trPr>
        <w:trHeight w:val="993"/>
      </w:trPr>
      <w:tc>
        <w:tcPr>
          <w:tcW w:w="2127" w:type="dxa"/>
        </w:tcPr>
        <w:p w:rsidR="00BA2152" w:rsidRPr="00815962" w:rsidRDefault="00BA2152" w:rsidP="00815962">
          <w:pPr>
            <w:tabs>
              <w:tab w:val="center" w:pos="4536"/>
              <w:tab w:val="right" w:pos="9072"/>
            </w:tabs>
          </w:pPr>
          <w:r w:rsidRPr="00815962"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177165</wp:posOffset>
                </wp:positionV>
                <wp:extent cx="1408430" cy="1028700"/>
                <wp:effectExtent l="19050" t="0" r="1270" b="0"/>
                <wp:wrapSquare wrapText="bothSides"/>
                <wp:docPr id="102" name="Obraz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undacja challenge europe mały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12546"/>
                        <a:stretch/>
                      </pic:blipFill>
                      <pic:spPr bwMode="auto">
                        <a:xfrm>
                          <a:off x="0" y="0"/>
                          <a:ext cx="140843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7" w:type="dxa"/>
        </w:tcPr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Fundacja Challenge Europe </w:t>
          </w:r>
        </w:p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ul. Marszałkowska 73/49</w:t>
          </w:r>
        </w:p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25-549 Kielce </w:t>
          </w:r>
        </w:p>
        <w:p w:rsidR="00BA2152" w:rsidRPr="00C93E02" w:rsidRDefault="00D03ACF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hyperlink r:id="rId2" w:history="1">
            <w:r w:rsidR="00BA2152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biuro@fundacjachallenge.org</w:t>
            </w:r>
          </w:hyperlink>
        </w:p>
        <w:p w:rsidR="00BA2152" w:rsidRPr="00C93E02" w:rsidRDefault="00BA2152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tel. 41 24 26 900</w:t>
          </w:r>
        </w:p>
        <w:p w:rsidR="00BA2152" w:rsidRPr="00815962" w:rsidRDefault="00D03ACF" w:rsidP="00C93E02">
          <w:pPr>
            <w:tabs>
              <w:tab w:val="center" w:pos="4536"/>
              <w:tab w:val="right" w:pos="9072"/>
            </w:tabs>
            <w:rPr>
              <w:b/>
            </w:rPr>
          </w:pPr>
          <w:hyperlink r:id="rId3" w:history="1">
            <w:r w:rsidR="00BA2152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www.fundacjachallenge.org</w:t>
            </w:r>
          </w:hyperlink>
        </w:p>
      </w:tc>
      <w:tc>
        <w:tcPr>
          <w:tcW w:w="4252" w:type="dxa"/>
        </w:tcPr>
        <w:p w:rsidR="00BA2152" w:rsidRPr="00815962" w:rsidRDefault="00BA2152" w:rsidP="001D063D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2552" w:type="dxa"/>
        </w:tcPr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Partner projektu: </w:t>
          </w:r>
        </w:p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HDA-CENTRUM SZKOLENIA, DORADZTWA FINANSOWEGO </w:t>
          </w: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br/>
            <w:t>I BIZNESU Hubert Durlik</w:t>
          </w:r>
        </w:p>
        <w:p w:rsidR="00BA2152" w:rsidRPr="00C93E02" w:rsidRDefault="00D03ACF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hyperlink r:id="rId4" w:history="1">
            <w:r w:rsidR="00BA2152" w:rsidRPr="00C93E02">
              <w:rPr>
                <w:rStyle w:val="Hipercze"/>
                <w:b/>
                <w:sz w:val="15"/>
                <w:szCs w:val="15"/>
                <w:shd w:val="clear" w:color="auto" w:fill="FFFFFF"/>
              </w:rPr>
              <w:t>hdurlik@leonis.pl</w:t>
            </w:r>
          </w:hyperlink>
        </w:p>
        <w:p w:rsidR="00BA2152" w:rsidRPr="00815962" w:rsidRDefault="00BA2152" w:rsidP="00815962">
          <w:pPr>
            <w:tabs>
              <w:tab w:val="center" w:pos="4536"/>
              <w:tab w:val="right" w:pos="9072"/>
            </w:tabs>
            <w:rPr>
              <w:b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>tel. 501 641 959</w:t>
          </w:r>
        </w:p>
      </w:tc>
    </w:tr>
  </w:tbl>
  <w:p w:rsidR="00BA2152" w:rsidRDefault="00BA2152" w:rsidP="00AD3EBF">
    <w:pPr>
      <w:pStyle w:val="Stopka"/>
    </w:pPr>
  </w:p>
  <w:p w:rsidR="00BA2152" w:rsidRDefault="00BA2152" w:rsidP="00AD3EB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F8" w:rsidRDefault="00CF11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3C4" w:rsidRDefault="005513C4" w:rsidP="00AD3EBF">
      <w:r>
        <w:separator/>
      </w:r>
    </w:p>
  </w:footnote>
  <w:footnote w:type="continuationSeparator" w:id="1">
    <w:p w:rsidR="005513C4" w:rsidRDefault="005513C4" w:rsidP="00AD3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F8" w:rsidRDefault="00CF11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52" w:rsidRPr="000F2E7A" w:rsidRDefault="000F2E7A" w:rsidP="000F2E7A">
    <w:pPr>
      <w:pStyle w:val="Nagwek"/>
    </w:pPr>
    <w:r w:rsidRPr="000F2E7A">
      <w:rPr>
        <w:noProof/>
        <w:lang w:eastAsia="pl-PL"/>
      </w:rPr>
      <w:drawing>
        <wp:inline distT="0" distB="0" distL="0" distR="0">
          <wp:extent cx="3406707" cy="1019175"/>
          <wp:effectExtent l="19050" t="0" r="3243" b="0"/>
          <wp:docPr id="2" name="Obraz 2" descr="C:\Users\FUNDAC~1.DES\AppData\Local\Temp\EFRR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NDAC~1.DES\AppData\Local\Temp\EFRR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0889"/>
                  <a:stretch>
                    <a:fillRect/>
                  </a:stretch>
                </pic:blipFill>
                <pic:spPr bwMode="auto">
                  <a:xfrm>
                    <a:off x="0" y="0"/>
                    <a:ext cx="3406707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11F8">
      <w:rPr>
        <w:noProof/>
        <w:lang w:eastAsia="pl-PL"/>
      </w:rPr>
      <w:drawing>
        <wp:inline distT="0" distB="0" distL="0" distR="0">
          <wp:extent cx="2150345" cy="787547"/>
          <wp:effectExtent l="0" t="0" r="2305" b="0"/>
          <wp:docPr id="1" name="Obraz 0" descr="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rgb-3.jpg"/>
                  <pic:cNvPicPr/>
                </pic:nvPicPr>
                <pic:blipFill>
                  <a:blip r:embed="rId2"/>
                  <a:srcRect l="-5902" b="-30028"/>
                  <a:stretch>
                    <a:fillRect/>
                  </a:stretch>
                </pic:blipFill>
                <pic:spPr>
                  <a:xfrm>
                    <a:off x="0" y="0"/>
                    <a:ext cx="2150345" cy="787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F8" w:rsidRDefault="00CF11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7"/>
    <w:multiLevelType w:val="multilevel"/>
    <w:tmpl w:val="19CE6674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2634018"/>
    <w:multiLevelType w:val="hybridMultilevel"/>
    <w:tmpl w:val="3BDEFC8C"/>
    <w:lvl w:ilvl="0" w:tplc="FD4AB442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6034980"/>
    <w:multiLevelType w:val="hybridMultilevel"/>
    <w:tmpl w:val="DCF8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F5FE1"/>
    <w:multiLevelType w:val="hybridMultilevel"/>
    <w:tmpl w:val="E75AF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460AD"/>
    <w:multiLevelType w:val="hybridMultilevel"/>
    <w:tmpl w:val="0E6E1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711DDD"/>
    <w:multiLevelType w:val="hybridMultilevel"/>
    <w:tmpl w:val="D02A7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F32D5B"/>
    <w:multiLevelType w:val="hybridMultilevel"/>
    <w:tmpl w:val="5D0AAD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6E7EBE"/>
    <w:multiLevelType w:val="hybridMultilevel"/>
    <w:tmpl w:val="E816114C"/>
    <w:lvl w:ilvl="0" w:tplc="4FA83A7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i w:val="0"/>
      </w:rPr>
    </w:lvl>
    <w:lvl w:ilvl="1" w:tplc="ED208FEA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EF62EC"/>
    <w:multiLevelType w:val="hybridMultilevel"/>
    <w:tmpl w:val="6B8C72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377476D"/>
    <w:multiLevelType w:val="hybridMultilevel"/>
    <w:tmpl w:val="A6429F00"/>
    <w:lvl w:ilvl="0" w:tplc="D24E7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4185F"/>
    <w:multiLevelType w:val="hybridMultilevel"/>
    <w:tmpl w:val="B0925BCA"/>
    <w:lvl w:ilvl="0" w:tplc="023C2430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3">
    <w:nsid w:val="2EFA6088"/>
    <w:multiLevelType w:val="hybridMultilevel"/>
    <w:tmpl w:val="0942A8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C95EC4"/>
    <w:multiLevelType w:val="hybridMultilevel"/>
    <w:tmpl w:val="B2BE9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F61B7"/>
    <w:multiLevelType w:val="hybridMultilevel"/>
    <w:tmpl w:val="CC02E6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46139D1"/>
    <w:multiLevelType w:val="hybridMultilevel"/>
    <w:tmpl w:val="783E7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F58E9"/>
    <w:multiLevelType w:val="hybridMultilevel"/>
    <w:tmpl w:val="3DAA0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6505C4"/>
    <w:multiLevelType w:val="hybridMultilevel"/>
    <w:tmpl w:val="E168F7F8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">
    <w:nsid w:val="3F252B37"/>
    <w:multiLevelType w:val="hybridMultilevel"/>
    <w:tmpl w:val="452AF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ED12F3"/>
    <w:multiLevelType w:val="hybridMultilevel"/>
    <w:tmpl w:val="37D07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813EE6"/>
    <w:multiLevelType w:val="hybridMultilevel"/>
    <w:tmpl w:val="84460C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DB85829"/>
    <w:multiLevelType w:val="hybridMultilevel"/>
    <w:tmpl w:val="E2E4FB46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04D2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14965"/>
    <w:multiLevelType w:val="hybridMultilevel"/>
    <w:tmpl w:val="8C46CA08"/>
    <w:lvl w:ilvl="0" w:tplc="37529B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4A38A8"/>
    <w:multiLevelType w:val="hybridMultilevel"/>
    <w:tmpl w:val="19B0F4EE"/>
    <w:lvl w:ilvl="0" w:tplc="D33C27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0511AE"/>
    <w:multiLevelType w:val="hybridMultilevel"/>
    <w:tmpl w:val="7A64ED56"/>
    <w:lvl w:ilvl="0" w:tplc="99DE5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E4080E"/>
    <w:multiLevelType w:val="hybridMultilevel"/>
    <w:tmpl w:val="A12A6096"/>
    <w:lvl w:ilvl="0" w:tplc="A3D25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C6637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ABAB1E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3B2994"/>
    <w:multiLevelType w:val="hybridMultilevel"/>
    <w:tmpl w:val="C214F6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A505452"/>
    <w:multiLevelType w:val="hybridMultilevel"/>
    <w:tmpl w:val="2536FC4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9C948890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B0865F1"/>
    <w:multiLevelType w:val="hybridMultilevel"/>
    <w:tmpl w:val="A522BB3E"/>
    <w:lvl w:ilvl="0" w:tplc="6E9E18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AED0FB0C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7A79F4"/>
    <w:multiLevelType w:val="hybridMultilevel"/>
    <w:tmpl w:val="19D67204"/>
    <w:lvl w:ilvl="0" w:tplc="FE7EB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1C1BAA"/>
    <w:multiLevelType w:val="hybridMultilevel"/>
    <w:tmpl w:val="0EC287E4"/>
    <w:lvl w:ilvl="0" w:tplc="16ECA4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E33CD8"/>
    <w:multiLevelType w:val="hybridMultilevel"/>
    <w:tmpl w:val="7862ACF6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4069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60D13"/>
    <w:multiLevelType w:val="hybridMultilevel"/>
    <w:tmpl w:val="83EA2C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73B538A"/>
    <w:multiLevelType w:val="hybridMultilevel"/>
    <w:tmpl w:val="C1E634CC"/>
    <w:lvl w:ilvl="0" w:tplc="E7D093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7D0930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AF2682"/>
    <w:multiLevelType w:val="hybridMultilevel"/>
    <w:tmpl w:val="20D86A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CD9650B"/>
    <w:multiLevelType w:val="hybridMultilevel"/>
    <w:tmpl w:val="25AEF5A6"/>
    <w:lvl w:ilvl="0" w:tplc="FD4AB44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F7329D"/>
    <w:multiLevelType w:val="hybridMultilevel"/>
    <w:tmpl w:val="AB22B6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7"/>
  </w:num>
  <w:num w:numId="4">
    <w:abstractNumId w:val="0"/>
  </w:num>
  <w:num w:numId="5">
    <w:abstractNumId w:val="2"/>
  </w:num>
  <w:num w:numId="6">
    <w:abstractNumId w:val="33"/>
  </w:num>
  <w:num w:numId="7">
    <w:abstractNumId w:val="10"/>
  </w:num>
  <w:num w:numId="8">
    <w:abstractNumId w:val="34"/>
  </w:num>
  <w:num w:numId="9">
    <w:abstractNumId w:val="26"/>
  </w:num>
  <w:num w:numId="10">
    <w:abstractNumId w:val="13"/>
  </w:num>
  <w:num w:numId="11">
    <w:abstractNumId w:val="32"/>
  </w:num>
  <w:num w:numId="12">
    <w:abstractNumId w:val="11"/>
  </w:num>
  <w:num w:numId="13">
    <w:abstractNumId w:val="24"/>
  </w:num>
  <w:num w:numId="14">
    <w:abstractNumId w:val="25"/>
  </w:num>
  <w:num w:numId="15">
    <w:abstractNumId w:val="19"/>
  </w:num>
  <w:num w:numId="16">
    <w:abstractNumId w:val="21"/>
  </w:num>
  <w:num w:numId="17">
    <w:abstractNumId w:val="31"/>
  </w:num>
  <w:num w:numId="18">
    <w:abstractNumId w:val="29"/>
  </w:num>
  <w:num w:numId="19">
    <w:abstractNumId w:val="28"/>
  </w:num>
  <w:num w:numId="20">
    <w:abstractNumId w:val="30"/>
  </w:num>
  <w:num w:numId="21">
    <w:abstractNumId w:val="12"/>
  </w:num>
  <w:num w:numId="22">
    <w:abstractNumId w:val="15"/>
  </w:num>
  <w:num w:numId="23">
    <w:abstractNumId w:val="23"/>
  </w:num>
  <w:num w:numId="24">
    <w:abstractNumId w:val="35"/>
  </w:num>
  <w:num w:numId="25">
    <w:abstractNumId w:val="36"/>
  </w:num>
  <w:num w:numId="26">
    <w:abstractNumId w:val="3"/>
  </w:num>
  <w:num w:numId="27">
    <w:abstractNumId w:val="37"/>
  </w:num>
  <w:num w:numId="28">
    <w:abstractNumId w:val="8"/>
  </w:num>
  <w:num w:numId="29">
    <w:abstractNumId w:val="17"/>
  </w:num>
  <w:num w:numId="30">
    <w:abstractNumId w:val="18"/>
  </w:num>
  <w:num w:numId="31">
    <w:abstractNumId w:val="20"/>
  </w:num>
  <w:num w:numId="32">
    <w:abstractNumId w:val="14"/>
  </w:num>
  <w:num w:numId="33">
    <w:abstractNumId w:val="16"/>
  </w:num>
  <w:num w:numId="34">
    <w:abstractNumId w:val="4"/>
  </w:num>
  <w:num w:numId="35">
    <w:abstractNumId w:val="5"/>
  </w:num>
  <w:num w:numId="36">
    <w:abstractNumId w:val="7"/>
  </w:num>
  <w:num w:numId="37">
    <w:abstractNumId w:val="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D3EBF"/>
    <w:rsid w:val="00014BCB"/>
    <w:rsid w:val="000203B9"/>
    <w:rsid w:val="0003050C"/>
    <w:rsid w:val="00034124"/>
    <w:rsid w:val="000341AB"/>
    <w:rsid w:val="00045711"/>
    <w:rsid w:val="00057E02"/>
    <w:rsid w:val="00063681"/>
    <w:rsid w:val="00097DC3"/>
    <w:rsid w:val="000D7CF6"/>
    <w:rsid w:val="000F2E7A"/>
    <w:rsid w:val="00114731"/>
    <w:rsid w:val="00121DD8"/>
    <w:rsid w:val="00164F73"/>
    <w:rsid w:val="0017778E"/>
    <w:rsid w:val="00180E2A"/>
    <w:rsid w:val="001A58EA"/>
    <w:rsid w:val="001C44A7"/>
    <w:rsid w:val="001C6814"/>
    <w:rsid w:val="001D063D"/>
    <w:rsid w:val="001D393D"/>
    <w:rsid w:val="001E16E5"/>
    <w:rsid w:val="001E22D7"/>
    <w:rsid w:val="001F09CD"/>
    <w:rsid w:val="001F2C06"/>
    <w:rsid w:val="001F3145"/>
    <w:rsid w:val="001F37DC"/>
    <w:rsid w:val="001F7C74"/>
    <w:rsid w:val="00244BFF"/>
    <w:rsid w:val="002A52F1"/>
    <w:rsid w:val="002C284D"/>
    <w:rsid w:val="002D03AD"/>
    <w:rsid w:val="002D0C09"/>
    <w:rsid w:val="002D422F"/>
    <w:rsid w:val="002D7D6E"/>
    <w:rsid w:val="002F5FF7"/>
    <w:rsid w:val="00314957"/>
    <w:rsid w:val="00320B12"/>
    <w:rsid w:val="00365034"/>
    <w:rsid w:val="00381E3A"/>
    <w:rsid w:val="0039084E"/>
    <w:rsid w:val="003A1A24"/>
    <w:rsid w:val="003A63A1"/>
    <w:rsid w:val="003E0942"/>
    <w:rsid w:val="003E2E21"/>
    <w:rsid w:val="00417C16"/>
    <w:rsid w:val="00423EB9"/>
    <w:rsid w:val="004363BD"/>
    <w:rsid w:val="004427D6"/>
    <w:rsid w:val="004732C6"/>
    <w:rsid w:val="00483361"/>
    <w:rsid w:val="004B2714"/>
    <w:rsid w:val="004B5DB6"/>
    <w:rsid w:val="004C71C8"/>
    <w:rsid w:val="004D62C4"/>
    <w:rsid w:val="004E482A"/>
    <w:rsid w:val="004E7CB2"/>
    <w:rsid w:val="004F3897"/>
    <w:rsid w:val="00501BF9"/>
    <w:rsid w:val="00513785"/>
    <w:rsid w:val="0054701F"/>
    <w:rsid w:val="005513C4"/>
    <w:rsid w:val="00594F08"/>
    <w:rsid w:val="005C1B73"/>
    <w:rsid w:val="005E043A"/>
    <w:rsid w:val="00611AA1"/>
    <w:rsid w:val="006203E4"/>
    <w:rsid w:val="006349FB"/>
    <w:rsid w:val="00641226"/>
    <w:rsid w:val="00641695"/>
    <w:rsid w:val="00654CA0"/>
    <w:rsid w:val="00657BCA"/>
    <w:rsid w:val="006D0B12"/>
    <w:rsid w:val="006D5CA6"/>
    <w:rsid w:val="006D668A"/>
    <w:rsid w:val="00730BE3"/>
    <w:rsid w:val="0073203B"/>
    <w:rsid w:val="0073687F"/>
    <w:rsid w:val="00741A5F"/>
    <w:rsid w:val="00755BD2"/>
    <w:rsid w:val="00767387"/>
    <w:rsid w:val="00782E17"/>
    <w:rsid w:val="007A69C5"/>
    <w:rsid w:val="007B03B8"/>
    <w:rsid w:val="007C319D"/>
    <w:rsid w:val="007D708E"/>
    <w:rsid w:val="0080175D"/>
    <w:rsid w:val="00806CA3"/>
    <w:rsid w:val="00815962"/>
    <w:rsid w:val="00836F67"/>
    <w:rsid w:val="00850E30"/>
    <w:rsid w:val="00862FAF"/>
    <w:rsid w:val="00893F7A"/>
    <w:rsid w:val="008F1579"/>
    <w:rsid w:val="008F5FF6"/>
    <w:rsid w:val="009011D7"/>
    <w:rsid w:val="00907B42"/>
    <w:rsid w:val="00913FF4"/>
    <w:rsid w:val="0094675B"/>
    <w:rsid w:val="0095418A"/>
    <w:rsid w:val="009575C7"/>
    <w:rsid w:val="00962160"/>
    <w:rsid w:val="00990524"/>
    <w:rsid w:val="00990EFE"/>
    <w:rsid w:val="009B140B"/>
    <w:rsid w:val="009B7009"/>
    <w:rsid w:val="00A23FB0"/>
    <w:rsid w:val="00A62552"/>
    <w:rsid w:val="00A653CB"/>
    <w:rsid w:val="00A72253"/>
    <w:rsid w:val="00A974D0"/>
    <w:rsid w:val="00AA458C"/>
    <w:rsid w:val="00AD3EBF"/>
    <w:rsid w:val="00AE0EAF"/>
    <w:rsid w:val="00AE7CAC"/>
    <w:rsid w:val="00B22401"/>
    <w:rsid w:val="00B314E3"/>
    <w:rsid w:val="00B35081"/>
    <w:rsid w:val="00B6654D"/>
    <w:rsid w:val="00B71F32"/>
    <w:rsid w:val="00B72EE3"/>
    <w:rsid w:val="00B7332E"/>
    <w:rsid w:val="00B85048"/>
    <w:rsid w:val="00B94F1E"/>
    <w:rsid w:val="00BA2152"/>
    <w:rsid w:val="00BB427C"/>
    <w:rsid w:val="00BE7F49"/>
    <w:rsid w:val="00BF21E8"/>
    <w:rsid w:val="00C041EE"/>
    <w:rsid w:val="00C063FD"/>
    <w:rsid w:val="00C15020"/>
    <w:rsid w:val="00C1753B"/>
    <w:rsid w:val="00C21152"/>
    <w:rsid w:val="00C57663"/>
    <w:rsid w:val="00C63040"/>
    <w:rsid w:val="00C7288F"/>
    <w:rsid w:val="00C93E02"/>
    <w:rsid w:val="00CA0F59"/>
    <w:rsid w:val="00CD6119"/>
    <w:rsid w:val="00CF11F8"/>
    <w:rsid w:val="00D03ACF"/>
    <w:rsid w:val="00D274E3"/>
    <w:rsid w:val="00D30349"/>
    <w:rsid w:val="00D326D4"/>
    <w:rsid w:val="00D35674"/>
    <w:rsid w:val="00D81150"/>
    <w:rsid w:val="00D848A6"/>
    <w:rsid w:val="00DA1087"/>
    <w:rsid w:val="00DB6651"/>
    <w:rsid w:val="00DC3045"/>
    <w:rsid w:val="00DC4F7D"/>
    <w:rsid w:val="00DD36FB"/>
    <w:rsid w:val="00DF72DE"/>
    <w:rsid w:val="00E0196C"/>
    <w:rsid w:val="00E23407"/>
    <w:rsid w:val="00E30CB3"/>
    <w:rsid w:val="00E538CE"/>
    <w:rsid w:val="00E82D03"/>
    <w:rsid w:val="00EA5C86"/>
    <w:rsid w:val="00EB1E0B"/>
    <w:rsid w:val="00EB5F3C"/>
    <w:rsid w:val="00EC1531"/>
    <w:rsid w:val="00EC1EEB"/>
    <w:rsid w:val="00ED7F4E"/>
    <w:rsid w:val="00EF6AC7"/>
    <w:rsid w:val="00F03B16"/>
    <w:rsid w:val="00F170F3"/>
    <w:rsid w:val="00F17122"/>
    <w:rsid w:val="00F43287"/>
    <w:rsid w:val="00F57CD5"/>
    <w:rsid w:val="00F868CB"/>
    <w:rsid w:val="00F927CB"/>
    <w:rsid w:val="00FA65B1"/>
    <w:rsid w:val="00FC095F"/>
    <w:rsid w:val="00FD0E2D"/>
    <w:rsid w:val="00FE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37DC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37DC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59"/>
    <w:rsid w:val="00AD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21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1F37D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1F37D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F37DC"/>
    <w:pPr>
      <w:widowControl/>
      <w:suppressAutoHyphens/>
      <w:autoSpaceDE/>
      <w:autoSpaceDN/>
      <w:adjustRightInd/>
      <w:spacing w:line="320" w:lineRule="exact"/>
      <w:jc w:val="both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37D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latneszkolenia.com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undacjachallenge.org" TargetMode="External"/><Relationship Id="rId12" Type="http://schemas.openxmlformats.org/officeDocument/2006/relationships/hyperlink" Target="http://www.bezplatneszkolenia.com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ndacjachalleng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ezplatneszkolenia.co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challenge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jachallenge.org" TargetMode="External"/><Relationship Id="rId2" Type="http://schemas.openxmlformats.org/officeDocument/2006/relationships/hyperlink" Target="mailto:biuro@fundacjachallenge.org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hdurlik@leonis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11</Pages>
  <Words>4289</Words>
  <Characters>25734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Challenge</dc:creator>
  <cp:lastModifiedBy>TOPFOCUS</cp:lastModifiedBy>
  <cp:revision>28</cp:revision>
  <cp:lastPrinted>2017-11-22T13:07:00Z</cp:lastPrinted>
  <dcterms:created xsi:type="dcterms:W3CDTF">2017-10-17T09:18:00Z</dcterms:created>
  <dcterms:modified xsi:type="dcterms:W3CDTF">2019-04-23T10:30:00Z</dcterms:modified>
</cp:coreProperties>
</file>