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FDC12" w14:textId="6D9B033A" w:rsidR="00AF4757" w:rsidRDefault="00AF4757" w:rsidP="00AF4757">
      <w:pPr>
        <w:rPr>
          <w:b/>
          <w:bCs/>
        </w:rPr>
      </w:pPr>
      <w:r w:rsidRPr="00AF4757">
        <w:rPr>
          <w:b/>
          <w:bCs/>
        </w:rPr>
        <w:t>ROZEZNANIE RYNKU 1/</w:t>
      </w:r>
      <w:r>
        <w:rPr>
          <w:b/>
          <w:bCs/>
        </w:rPr>
        <w:t>AO</w:t>
      </w:r>
      <w:r w:rsidRPr="00AF4757">
        <w:rPr>
          <w:b/>
          <w:bCs/>
        </w:rPr>
        <w:t>/2026/PFRON</w:t>
      </w:r>
    </w:p>
    <w:p w14:paraId="671C97E5" w14:textId="77777777" w:rsidR="00AF4757" w:rsidRPr="00AF4757" w:rsidRDefault="00AF4757" w:rsidP="00AF4757">
      <w:pPr>
        <w:rPr>
          <w:b/>
          <w:bCs/>
        </w:rPr>
      </w:pPr>
    </w:p>
    <w:p w14:paraId="794A8ABB" w14:textId="77777777" w:rsidR="00AF4757" w:rsidRDefault="00AF4757" w:rsidP="00AF4757">
      <w:r>
        <w:t>Kielce, 27.03.2026 r.</w:t>
      </w:r>
    </w:p>
    <w:p w14:paraId="3BB9333A" w14:textId="77777777" w:rsidR="00AF4757" w:rsidRPr="001B0C3F" w:rsidRDefault="00AF4757" w:rsidP="00AF4757">
      <w:pPr>
        <w:rPr>
          <w:b/>
          <w:bCs/>
        </w:rPr>
      </w:pPr>
      <w:r w:rsidRPr="001B0C3F">
        <w:rPr>
          <w:b/>
          <w:bCs/>
        </w:rPr>
        <w:t>Szanowni Państwo,</w:t>
      </w:r>
    </w:p>
    <w:p w14:paraId="4AEF0552" w14:textId="7A3B3C72" w:rsidR="00AF4757" w:rsidRDefault="00AF4757" w:rsidP="00AF4757">
      <w:r>
        <w:t xml:space="preserve">Fundacja Challenge Europe realizuje projekt pt. </w:t>
      </w:r>
      <w:r w:rsidRPr="00AF4757">
        <w:rPr>
          <w:b/>
          <w:bCs/>
        </w:rPr>
        <w:t>„Asystencja osobista - zwiększenie samodzielności osób z niepełnosprawnościami”</w:t>
      </w:r>
      <w:r>
        <w:t>. Projekt jest współfinansowany ze środków Państwowego Funduszu Rehabilitacji Osób Niepełnosprawnych (PFRON) w ramach art. 36 ustawy o rehabilitacji zawodowej i społecznej oraz zatrudnianiu osób niepełnosprawnych (Konkurs nr 1/2025 „Siła możliwości”).</w:t>
      </w:r>
    </w:p>
    <w:p w14:paraId="4EABFF0B" w14:textId="629F8BEC" w:rsidR="00AF4757" w:rsidRDefault="00AF4757" w:rsidP="00AF4757">
      <w:r>
        <w:t>W związku z powyższym zwracamy się z propozycją współpracy i prośbą o przedstawienie Państwa oferty cenowej na realizację usługi merytorycznej polegającej na pełnieniu roli Specjalisty ds. IPD i przeprowadzeniu procesu opracowania, wdrażania oraz comiesięcznej aktualizacji Indywidualnych Planów Działania dla 16 dorosłych uczestników projektu (osób z niepełnosprawnościami).</w:t>
      </w:r>
    </w:p>
    <w:p w14:paraId="3764242F" w14:textId="77777777" w:rsidR="00AF4757" w:rsidRPr="001B0C3F" w:rsidRDefault="00AF4757" w:rsidP="00AF4757">
      <w:pPr>
        <w:rPr>
          <w:b/>
          <w:bCs/>
        </w:rPr>
      </w:pPr>
      <w:r w:rsidRPr="001B0C3F">
        <w:rPr>
          <w:b/>
          <w:bCs/>
        </w:rPr>
        <w:t>1. Nazwa i adres Zamawiającego</w:t>
      </w:r>
    </w:p>
    <w:p w14:paraId="17CCFB17" w14:textId="451BA372" w:rsidR="00AF4757" w:rsidRDefault="00AF4757" w:rsidP="00AF4757">
      <w:r>
        <w:t xml:space="preserve">Fundacja Challenge Europe </w:t>
      </w:r>
    </w:p>
    <w:p w14:paraId="2DC956EE" w14:textId="77777777" w:rsidR="00AF4757" w:rsidRDefault="00AF4757" w:rsidP="00AF4757">
      <w:r>
        <w:t>al. IX Wieków Kielc 6/17</w:t>
      </w:r>
    </w:p>
    <w:p w14:paraId="2018BD6F" w14:textId="77777777" w:rsidR="00AF4757" w:rsidRDefault="00AF4757" w:rsidP="00AF4757">
      <w:r>
        <w:t>25-516 Kielce</w:t>
      </w:r>
    </w:p>
    <w:p w14:paraId="7027FE0C" w14:textId="7F12966D" w:rsidR="00AF4757" w:rsidRDefault="00AF4757" w:rsidP="00AF4757">
      <w:r>
        <w:t>NIP: 9591950465</w:t>
      </w:r>
    </w:p>
    <w:p w14:paraId="494A1170" w14:textId="51396DA0" w:rsidR="00AF4757" w:rsidRDefault="00AF4757" w:rsidP="00AF4757">
      <w:r>
        <w:t>REGON: 260655751</w:t>
      </w:r>
    </w:p>
    <w:p w14:paraId="398BD1ED" w14:textId="2D8AAABD" w:rsidR="00AF4757" w:rsidRDefault="00AF4757" w:rsidP="00AF4757">
      <w:r>
        <w:t>KRS: 0000441310</w:t>
      </w:r>
    </w:p>
    <w:p w14:paraId="44013B94" w14:textId="77777777" w:rsidR="00AF4757" w:rsidRDefault="00AF4757" w:rsidP="00AF4757">
      <w:r>
        <w:t>reprezentowana przez Prezesa Zarządu – Tomasza Krzyżańskiego</w:t>
      </w:r>
    </w:p>
    <w:p w14:paraId="7E57655E" w14:textId="77777777" w:rsidR="00AF4757" w:rsidRPr="001B0C3F" w:rsidRDefault="00AF4757" w:rsidP="00AF4757">
      <w:pPr>
        <w:rPr>
          <w:b/>
          <w:bCs/>
        </w:rPr>
      </w:pPr>
      <w:r w:rsidRPr="001B0C3F">
        <w:rPr>
          <w:b/>
          <w:bCs/>
        </w:rPr>
        <w:t>2. Tryb postępowania</w:t>
      </w:r>
    </w:p>
    <w:p w14:paraId="79D8C7B9" w14:textId="77777777" w:rsidR="00AF4757" w:rsidRDefault="00AF4757" w:rsidP="00AF4757">
      <w:r>
        <w:t>Postępowanie prowadzone jest w trybie rozeznania rynku z zachowaniem zasad konkurencyjności, jawności i przejrzystości.</w:t>
      </w:r>
    </w:p>
    <w:p w14:paraId="0C72F8B9" w14:textId="77777777" w:rsidR="00AF4757" w:rsidRPr="001B0C3F" w:rsidRDefault="00AF4757" w:rsidP="00AF4757">
      <w:pPr>
        <w:rPr>
          <w:b/>
          <w:bCs/>
        </w:rPr>
      </w:pPr>
      <w:r w:rsidRPr="001B0C3F">
        <w:rPr>
          <w:b/>
          <w:bCs/>
        </w:rPr>
        <w:t>3. Przedmiot zamówienia</w:t>
      </w:r>
    </w:p>
    <w:p w14:paraId="31BC9611" w14:textId="77777777" w:rsidR="00AF4757" w:rsidRPr="00AF4757" w:rsidRDefault="00AF4757" w:rsidP="00AF4757">
      <w:pPr>
        <w:rPr>
          <w:b/>
          <w:bCs/>
        </w:rPr>
      </w:pPr>
      <w:r>
        <w:t xml:space="preserve">Zamówienie obejmuje świadczenie usług wsparcia merytorycznego jako Specjalista ds. IPD w ramach formy wsparcia: </w:t>
      </w:r>
      <w:r w:rsidRPr="00AF4757">
        <w:rPr>
          <w:b/>
          <w:bCs/>
        </w:rPr>
        <w:t>„Opracowanie i wdrażanie Indywidualnego Planu Działania”:</w:t>
      </w:r>
    </w:p>
    <w:p w14:paraId="2AD5E13E" w14:textId="0904E3F5" w:rsidR="00AF4757" w:rsidRDefault="00AF4757" w:rsidP="00AF4757">
      <w:r>
        <w:t>•</w:t>
      </w:r>
      <w:r>
        <w:tab/>
        <w:t>Liczba uczestników: 16 osób z niepełnosprawnościami (dorosłych, zamieszkujących województwo świętokrzyskie).</w:t>
      </w:r>
    </w:p>
    <w:p w14:paraId="6A2EE3E8" w14:textId="7B041F20" w:rsidR="00AF4757" w:rsidRDefault="00AF4757" w:rsidP="00AF4757">
      <w:r>
        <w:t>•</w:t>
      </w:r>
      <w:r>
        <w:tab/>
        <w:t>Łączny wymiar godzinowy: 384 godzin wsparcia w ramach całego projektu (kalkulacja: 16 uczestników × 24 godziny wsparcia na osobę).</w:t>
      </w:r>
    </w:p>
    <w:p w14:paraId="23EA3A10" w14:textId="77777777" w:rsidR="00AF4757" w:rsidRDefault="00AF4757" w:rsidP="00AF4757">
      <w:r>
        <w:t>•</w:t>
      </w:r>
      <w:r>
        <w:tab/>
        <w:t>Harmonogram sesji: 8 sesji (spotkań) dla każdego uczestnika, gdzie przeciętny czas jednej sesji wynosi dokładnie 3 godziny.</w:t>
      </w:r>
    </w:p>
    <w:p w14:paraId="6BC2382C" w14:textId="77777777" w:rsidR="00AF4757" w:rsidRDefault="00AF4757" w:rsidP="00AF4757">
      <w:r>
        <w:t>•</w:t>
      </w:r>
      <w:r>
        <w:tab/>
        <w:t>Forma wsparcia: zajęcia o charakterze indywidualnym (1 doradca × 1 uczestnik podczas sesji).</w:t>
      </w:r>
    </w:p>
    <w:p w14:paraId="14F1F150" w14:textId="77777777" w:rsidR="00AF4757" w:rsidRDefault="00AF4757" w:rsidP="00AF4757">
      <w:r>
        <w:t>•</w:t>
      </w:r>
      <w:r>
        <w:tab/>
        <w:t>Definicja godziny: 1 godzina = 60 minut.</w:t>
      </w:r>
    </w:p>
    <w:p w14:paraId="20C35152" w14:textId="77777777" w:rsidR="00AF4757" w:rsidRDefault="00AF4757" w:rsidP="00AF4757">
      <w:r>
        <w:lastRenderedPageBreak/>
        <w:t>•</w:t>
      </w:r>
      <w:r>
        <w:tab/>
        <w:t>Dostępność: usługa musi być w pełni dostosowana do zidentyfikowanych potrzeb osób z niepełnosprawnościami, zgodnie z koncepcją uniwersalnego projektowania.</w:t>
      </w:r>
    </w:p>
    <w:p w14:paraId="001386AB" w14:textId="77777777" w:rsidR="00AF4757" w:rsidRDefault="00AF4757" w:rsidP="00AF4757"/>
    <w:p w14:paraId="0821F35D" w14:textId="77777777" w:rsidR="00AF4757" w:rsidRPr="001B0C3F" w:rsidRDefault="00AF4757" w:rsidP="00AF4757">
      <w:pPr>
        <w:rPr>
          <w:b/>
          <w:bCs/>
        </w:rPr>
      </w:pPr>
      <w:r w:rsidRPr="001B0C3F">
        <w:rPr>
          <w:b/>
          <w:bCs/>
        </w:rPr>
        <w:t>4. Miejsce realizacji zamówienia</w:t>
      </w:r>
    </w:p>
    <w:p w14:paraId="1981F4D4" w14:textId="77777777" w:rsidR="00AF4757" w:rsidRDefault="00AF4757" w:rsidP="00AF4757">
      <w:r>
        <w:t>Usługa będzie realizowana na terenie województwa świętokrzyskiego. Miejscem realizacji spotkań doradczych będzie dostosowane Biuro Projektu w siedzibie Wnioskodawcy w Kielcach (lokal bez barier architektonicznych, wyposażony w windę, podjazd oraz pętle indukcyjne i system Step-</w:t>
      </w:r>
      <w:proofErr w:type="spellStart"/>
      <w:r>
        <w:t>Hear</w:t>
      </w:r>
      <w:proofErr w:type="spellEnd"/>
      <w:r>
        <w:t>) lub bezpośrednio miejsce zamieszkania uczestników, jeśli wymaga tego ich stan zdrowia.</w:t>
      </w:r>
    </w:p>
    <w:p w14:paraId="299A396F" w14:textId="77777777" w:rsidR="00AF4757" w:rsidRPr="001B0C3F" w:rsidRDefault="00AF4757" w:rsidP="00AF4757">
      <w:pPr>
        <w:rPr>
          <w:b/>
          <w:bCs/>
        </w:rPr>
      </w:pPr>
      <w:r w:rsidRPr="001B0C3F">
        <w:rPr>
          <w:b/>
          <w:bCs/>
        </w:rPr>
        <w:t>5. Termin realizacji zamówienia</w:t>
      </w:r>
    </w:p>
    <w:p w14:paraId="1C9A257F" w14:textId="702709CA" w:rsidR="00AF4757" w:rsidRDefault="00AF4757" w:rsidP="00AF4757">
      <w:r>
        <w:t xml:space="preserve">Usługa realizowana będzie w okresie od </w:t>
      </w:r>
      <w:r w:rsidR="001B0C3F">
        <w:t>kwietnia</w:t>
      </w:r>
      <w:r>
        <w:t xml:space="preserve"> 2026 r. do grudnia 2026 r. (8 miesięcy aktywnego doradztwa), zgodnie ze szczegółowym harmonogramem uzgodnionym z Kierownikiem projektu.</w:t>
      </w:r>
    </w:p>
    <w:p w14:paraId="609D360D" w14:textId="77777777" w:rsidR="00AF4757" w:rsidRPr="001B0C3F" w:rsidRDefault="00AF4757" w:rsidP="00AF4757">
      <w:pPr>
        <w:rPr>
          <w:b/>
          <w:bCs/>
        </w:rPr>
      </w:pPr>
      <w:r w:rsidRPr="001B0C3F">
        <w:rPr>
          <w:b/>
          <w:bCs/>
        </w:rPr>
        <w:t>6. Zakres obowiązków Wykonawcy</w:t>
      </w:r>
    </w:p>
    <w:p w14:paraId="0A2F846A" w14:textId="77777777" w:rsidR="00AF4757" w:rsidRDefault="00AF4757" w:rsidP="00AF4757">
      <w:r>
        <w:t>Do obowiązków Specjalisty ds. IPD należeć będzie realizacja procesu podzielonego na cztery kluczowe etapy:</w:t>
      </w:r>
    </w:p>
    <w:p w14:paraId="5BF79B5E" w14:textId="77777777" w:rsidR="00AF4757" w:rsidRDefault="00AF4757" w:rsidP="00AF4757">
      <w:r>
        <w:t>1.</w:t>
      </w:r>
      <w:r>
        <w:tab/>
        <w:t>Etap I: Przeprowadzenie szczegółowej diagnozy sytuacji życiowej, zdrowotnej, bytowej oraz potencjału zawodowego uczestnika (wykształcenie, zainteresowania, umiejętności).</w:t>
      </w:r>
    </w:p>
    <w:p w14:paraId="45103C37" w14:textId="77777777" w:rsidR="00AF4757" w:rsidRDefault="00AF4757" w:rsidP="00AF4757">
      <w:r>
        <w:t>2.</w:t>
      </w:r>
      <w:r>
        <w:tab/>
        <w:t>Etap II: Przygotowanie Indywidualnego Planu Działania (IPD) przy aktywnym współudziale uczestnika.</w:t>
      </w:r>
    </w:p>
    <w:p w14:paraId="1AE2E65F" w14:textId="77777777" w:rsidR="00AF4757" w:rsidRDefault="00AF4757" w:rsidP="00AF4757">
      <w:r>
        <w:t>3.</w:t>
      </w:r>
      <w:r>
        <w:tab/>
        <w:t>Etap III: Realizacja założeń IPD wraz z jego obowiązkową, comiesięczną aktualizacją.</w:t>
      </w:r>
    </w:p>
    <w:p w14:paraId="0DAC7C91" w14:textId="77777777" w:rsidR="00AF4757" w:rsidRDefault="00AF4757" w:rsidP="00AF4757">
      <w:r>
        <w:t>4.</w:t>
      </w:r>
      <w:r>
        <w:tab/>
        <w:t>Etap IV: Zakończenie realizacji IPD i sporządzenie końcowego podsumowania działań.</w:t>
      </w:r>
    </w:p>
    <w:p w14:paraId="2D33870A" w14:textId="77777777" w:rsidR="00AF4757" w:rsidRDefault="00AF4757" w:rsidP="00AF4757">
      <w:r>
        <w:t>5.</w:t>
      </w:r>
      <w:r>
        <w:tab/>
        <w:t>Dokumentacja: Prowadzenie sprawozdań z efektów usługi, prowadzenie miesięcznych ewidencji godzin doradztwa oraz poprawne oznaczanie dokumentacji logotypami.</w:t>
      </w:r>
    </w:p>
    <w:p w14:paraId="2CD06599" w14:textId="77777777" w:rsidR="00AF4757" w:rsidRDefault="00AF4757" w:rsidP="00AF4757">
      <w:r>
        <w:t>6.</w:t>
      </w:r>
      <w:r>
        <w:tab/>
        <w:t>Ochrona danych: Bezwzględne przestrzeganie przepisów RODO oraz zasad poufności.</w:t>
      </w:r>
    </w:p>
    <w:p w14:paraId="51D665B0" w14:textId="77777777" w:rsidR="00AF4757" w:rsidRPr="001B0C3F" w:rsidRDefault="00AF4757" w:rsidP="00AF4757">
      <w:pPr>
        <w:rPr>
          <w:b/>
          <w:bCs/>
        </w:rPr>
      </w:pPr>
      <w:r w:rsidRPr="001B0C3F">
        <w:rPr>
          <w:b/>
          <w:bCs/>
        </w:rPr>
        <w:t>7. Wymagania wobec Wykonawcy (Kwalifikacje)</w:t>
      </w:r>
    </w:p>
    <w:p w14:paraId="2907F93D" w14:textId="77777777" w:rsidR="00AF4757" w:rsidRDefault="00AF4757" w:rsidP="00AF4757">
      <w:r>
        <w:t>O udzielenie zamówienia może ubiegać się osoba fizyczna lub podmiot dysponujący ekspertem spełniającym kryteria określone we wniosku:</w:t>
      </w:r>
    </w:p>
    <w:p w14:paraId="31F16D02" w14:textId="77777777" w:rsidR="00AF4757" w:rsidRDefault="00AF4757" w:rsidP="00AF4757">
      <w:r>
        <w:t>•</w:t>
      </w:r>
      <w:r>
        <w:tab/>
        <w:t>Wykształcenie wyższe magisterskie.</w:t>
      </w:r>
    </w:p>
    <w:p w14:paraId="15EFA305" w14:textId="01479F8B" w:rsidR="00AF4757" w:rsidRDefault="00AF4757" w:rsidP="00AF4757">
      <w:r>
        <w:t>•</w:t>
      </w:r>
      <w:r>
        <w:tab/>
        <w:t>Udokumentowane minimum 384 godzin doświadczenia w realizacji usług doradczych dla osób z niepełnosprawnościami LUB ukończony specjalistyczny kurs/szkolenie w tym zakresie.</w:t>
      </w:r>
    </w:p>
    <w:p w14:paraId="254DC09F" w14:textId="77777777" w:rsidR="00AF4757" w:rsidRPr="001B0C3F" w:rsidRDefault="00AF4757" w:rsidP="00AF4757">
      <w:pPr>
        <w:rPr>
          <w:b/>
          <w:bCs/>
        </w:rPr>
      </w:pPr>
      <w:r w:rsidRPr="001B0C3F">
        <w:rPr>
          <w:b/>
          <w:bCs/>
        </w:rPr>
        <w:t>8. Termin i miejsce składania ofert</w:t>
      </w:r>
    </w:p>
    <w:p w14:paraId="32E36A61" w14:textId="11E1B407" w:rsidR="00AF4757" w:rsidRDefault="00AF4757" w:rsidP="00AF4757">
      <w:r>
        <w:t>Ofertę należy złożyć w terminie do dnia 0</w:t>
      </w:r>
      <w:r w:rsidR="00B41DD0">
        <w:t>3</w:t>
      </w:r>
      <w:r>
        <w:t>.04.2026 r. do godz. 12:00 w formie:</w:t>
      </w:r>
    </w:p>
    <w:p w14:paraId="5974E42D" w14:textId="77777777" w:rsidR="00AF4757" w:rsidRDefault="00AF4757" w:rsidP="00AF4757">
      <w:r>
        <w:t>•</w:t>
      </w:r>
      <w:r>
        <w:tab/>
        <w:t xml:space="preserve">papierowej na adres siedziby </w:t>
      </w:r>
      <w:proofErr w:type="gramStart"/>
      <w:r>
        <w:t>Zamawiającego,</w:t>
      </w:r>
      <w:proofErr w:type="gramEnd"/>
      <w:r>
        <w:t xml:space="preserve"> lub</w:t>
      </w:r>
    </w:p>
    <w:p w14:paraId="7462837D" w14:textId="2548F91B" w:rsidR="00AF4757" w:rsidRDefault="00AF4757" w:rsidP="00AF4757">
      <w:r>
        <w:t>•</w:t>
      </w:r>
      <w:r>
        <w:tab/>
        <w:t>elektronicznej na adres e-mail: tomasz.krzyzanski@fundacjachallenge.org</w:t>
      </w:r>
    </w:p>
    <w:p w14:paraId="025B36E5" w14:textId="77777777" w:rsidR="00AF4757" w:rsidRDefault="00AF4757" w:rsidP="00AF4757">
      <w:r>
        <w:t xml:space="preserve">Za termin złożenia oferty uznaje się datę i godzinę jej wpływu do Zamawiającego. Wykonawcy zobowiązani są złożyć formularz ofertowy, oświadczenie o spełnianiu warunków udziału oraz </w:t>
      </w:r>
      <w:r>
        <w:lastRenderedPageBreak/>
        <w:t>oświadczenie o braku powiązań osobowych lub kapitałowych z Zamawiającym (zgodnie z Załącznikiem nr 3).</w:t>
      </w:r>
    </w:p>
    <w:p w14:paraId="005592A3" w14:textId="77777777" w:rsidR="00AF4757" w:rsidRDefault="00AF4757" w:rsidP="00AF4757"/>
    <w:p w14:paraId="6DE72778" w14:textId="77777777" w:rsidR="00AF4757" w:rsidRPr="001B0C3F" w:rsidRDefault="00AF4757" w:rsidP="00AF4757">
      <w:pPr>
        <w:rPr>
          <w:b/>
          <w:bCs/>
        </w:rPr>
      </w:pPr>
      <w:r w:rsidRPr="001B0C3F">
        <w:rPr>
          <w:b/>
          <w:bCs/>
        </w:rPr>
        <w:t>9. Kryterium oceny ofert</w:t>
      </w:r>
    </w:p>
    <w:p w14:paraId="57E21688" w14:textId="77777777" w:rsidR="00AF4757" w:rsidRDefault="00AF4757" w:rsidP="00AF4757">
      <w:r>
        <w:t>Cena brutto za godzinę / całość zamówienia – 100%.</w:t>
      </w:r>
    </w:p>
    <w:p w14:paraId="1787374D" w14:textId="77777777" w:rsidR="00AF4757" w:rsidRDefault="00AF4757" w:rsidP="00AF4757">
      <w:r>
        <w:t>Zamawiający udzieli zamówienia Wykonawcy, który spełni wszystkie warunki formalne oraz zaoferuje najniższą cenę brutto za realizację usługi.</w:t>
      </w:r>
    </w:p>
    <w:p w14:paraId="39613AEC" w14:textId="77777777" w:rsidR="00AF4757" w:rsidRPr="001B0C3F" w:rsidRDefault="00AF4757" w:rsidP="00AF4757">
      <w:pPr>
        <w:rPr>
          <w:b/>
          <w:bCs/>
        </w:rPr>
      </w:pPr>
      <w:r w:rsidRPr="001B0C3F">
        <w:rPr>
          <w:b/>
          <w:bCs/>
        </w:rPr>
        <w:t>Załączniki:</w:t>
      </w:r>
    </w:p>
    <w:p w14:paraId="621E412E" w14:textId="77777777" w:rsidR="00AF4757" w:rsidRDefault="00AF4757" w:rsidP="00AF4757">
      <w:r>
        <w:t>1.</w:t>
      </w:r>
      <w:r>
        <w:tab/>
        <w:t>Formularz oferty</w:t>
      </w:r>
    </w:p>
    <w:p w14:paraId="3DB76C8F" w14:textId="77777777" w:rsidR="00AF4757" w:rsidRDefault="00AF4757" w:rsidP="00AF4757">
      <w:r>
        <w:t>2.</w:t>
      </w:r>
      <w:r>
        <w:tab/>
        <w:t>Oświadczenie wykonawcy o spełnianiu wymagań</w:t>
      </w:r>
    </w:p>
    <w:p w14:paraId="40CC848A" w14:textId="77777777" w:rsidR="00AF4757" w:rsidRDefault="00AF4757" w:rsidP="00AF4757">
      <w:r>
        <w:t>3.</w:t>
      </w:r>
      <w:r>
        <w:tab/>
        <w:t>Oświadczenie o braku powiązań osobowych lub kapitałowych z Zamawiającym</w:t>
      </w:r>
    </w:p>
    <w:p w14:paraId="01056CC4" w14:textId="77777777" w:rsidR="00AF4757" w:rsidRDefault="00AF4757" w:rsidP="00AF4757"/>
    <w:p w14:paraId="482A4B62" w14:textId="77777777" w:rsidR="00AF4757" w:rsidRDefault="00AF4757" w:rsidP="00AF4757"/>
    <w:p w14:paraId="16FCC692" w14:textId="5F120C9D" w:rsidR="00DB727F" w:rsidRPr="00AF4757" w:rsidRDefault="00DB727F" w:rsidP="00AF4757"/>
    <w:sectPr w:rsidR="00DB727F" w:rsidRPr="00AF4757" w:rsidSect="007C3F01">
      <w:headerReference w:type="default" r:id="rId7"/>
      <w:footerReference w:type="default" r:id="rId8"/>
      <w:pgSz w:w="11906" w:h="16838"/>
      <w:pgMar w:top="1417" w:right="1417" w:bottom="1417" w:left="1417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47646" w14:textId="77777777" w:rsidR="00D4338B" w:rsidRDefault="00D4338B" w:rsidP="007C3F01">
      <w:pPr>
        <w:spacing w:after="0" w:line="240" w:lineRule="auto"/>
      </w:pPr>
      <w:r>
        <w:separator/>
      </w:r>
    </w:p>
  </w:endnote>
  <w:endnote w:type="continuationSeparator" w:id="0">
    <w:p w14:paraId="3589ED5C" w14:textId="77777777" w:rsidR="00D4338B" w:rsidRDefault="00D4338B" w:rsidP="007C3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AB0EC" w14:textId="77777777" w:rsidR="007C3F01" w:rsidRPr="0033359A" w:rsidRDefault="007C3F01" w:rsidP="007C3F01">
    <w:pPr>
      <w:pStyle w:val="Stopka"/>
      <w:jc w:val="center"/>
      <w:rPr>
        <w:rFonts w:cs="Calibri"/>
        <w:i/>
        <w:sz w:val="16"/>
      </w:rPr>
    </w:pPr>
    <w:bookmarkStart w:id="0" w:name="_Hlk202182303"/>
    <w:r w:rsidRPr="0033359A">
      <w:rPr>
        <w:rFonts w:cs="Calibri"/>
        <w:sz w:val="16"/>
      </w:rPr>
      <w:t xml:space="preserve">Projekt </w:t>
    </w:r>
    <w:r w:rsidRPr="0033359A">
      <w:rPr>
        <w:rFonts w:cs="Calibri"/>
        <w:i/>
        <w:sz w:val="16"/>
      </w:rPr>
      <w:t>„Asystencja osobista - zwiększenie samodzielności osób z niepełnosprawnościami”</w:t>
    </w:r>
  </w:p>
  <w:p w14:paraId="3C72210E" w14:textId="77777777" w:rsidR="007C3F01" w:rsidRPr="0033359A" w:rsidRDefault="007C3F01" w:rsidP="007C3F01">
    <w:pPr>
      <w:pStyle w:val="Stopka"/>
      <w:jc w:val="center"/>
      <w:rPr>
        <w:rFonts w:cs="Calibri"/>
        <w:sz w:val="16"/>
      </w:rPr>
    </w:pPr>
    <w:r w:rsidRPr="0033359A">
      <w:rPr>
        <w:rFonts w:cs="Calibri"/>
        <w:sz w:val="16"/>
      </w:rPr>
      <w:t xml:space="preserve"> jest współfinansowany ze środków Państwowego Funduszu Rehabilitacji Osób Niepełnosprawnych</w:t>
    </w:r>
  </w:p>
  <w:bookmarkEnd w:id="0"/>
  <w:p w14:paraId="16E50C67" w14:textId="77777777" w:rsidR="007C3F01" w:rsidRDefault="007C3F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59A89" w14:textId="77777777" w:rsidR="00D4338B" w:rsidRDefault="00D4338B" w:rsidP="007C3F01">
      <w:pPr>
        <w:spacing w:after="0" w:line="240" w:lineRule="auto"/>
      </w:pPr>
      <w:r>
        <w:separator/>
      </w:r>
    </w:p>
  </w:footnote>
  <w:footnote w:type="continuationSeparator" w:id="0">
    <w:p w14:paraId="1B4E86DE" w14:textId="77777777" w:rsidR="00D4338B" w:rsidRDefault="00D4338B" w:rsidP="007C3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E466C" w14:textId="6B912382" w:rsidR="007C3F01" w:rsidRDefault="007C3F01" w:rsidP="007C3F01">
    <w:pPr>
      <w:pStyle w:val="Nagwek"/>
    </w:pPr>
    <w:r w:rsidRPr="00BB46AF">
      <w:rPr>
        <w:noProof/>
      </w:rPr>
      <w:drawing>
        <wp:inline distT="0" distB="0" distL="0" distR="0" wp14:anchorId="66AAE071" wp14:editId="158BE2ED">
          <wp:extent cx="1699260" cy="921385"/>
          <wp:effectExtent l="0" t="0" r="0" b="0"/>
          <wp:docPr id="196553242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921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</w:t>
    </w:r>
    <w:r w:rsidRPr="00BB46AF">
      <w:rPr>
        <w:noProof/>
      </w:rPr>
      <w:drawing>
        <wp:inline distT="0" distB="0" distL="0" distR="0" wp14:anchorId="3A0C1EE0" wp14:editId="7E093989">
          <wp:extent cx="1242060" cy="723265"/>
          <wp:effectExtent l="0" t="0" r="0" b="635"/>
          <wp:docPr id="594498029" name="Obraz 1" descr="Obraz zawierający tekst, Czcionka, zrzut ekranu, Grafik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tekst, Czcionka, zrzut ekranu, Grafika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</w:t>
    </w:r>
  </w:p>
  <w:p w14:paraId="333910B1" w14:textId="77777777" w:rsidR="007C3F01" w:rsidRDefault="007C3F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330FA"/>
    <w:multiLevelType w:val="multilevel"/>
    <w:tmpl w:val="3864C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CA3241"/>
    <w:multiLevelType w:val="hybridMultilevel"/>
    <w:tmpl w:val="633EC6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61A8E"/>
    <w:multiLevelType w:val="multilevel"/>
    <w:tmpl w:val="F2E4B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7D490A"/>
    <w:multiLevelType w:val="multilevel"/>
    <w:tmpl w:val="6EC88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DF7672"/>
    <w:multiLevelType w:val="multilevel"/>
    <w:tmpl w:val="73C82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BB1996"/>
    <w:multiLevelType w:val="multilevel"/>
    <w:tmpl w:val="A7366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B57D28"/>
    <w:multiLevelType w:val="multilevel"/>
    <w:tmpl w:val="546C0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37786B"/>
    <w:multiLevelType w:val="multilevel"/>
    <w:tmpl w:val="083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6514E2"/>
    <w:multiLevelType w:val="multilevel"/>
    <w:tmpl w:val="BA84E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D732C4"/>
    <w:multiLevelType w:val="hybridMultilevel"/>
    <w:tmpl w:val="8982DE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7E01A9"/>
    <w:multiLevelType w:val="multilevel"/>
    <w:tmpl w:val="DCDC6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6956B8"/>
    <w:multiLevelType w:val="multilevel"/>
    <w:tmpl w:val="11820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4964653">
    <w:abstractNumId w:val="5"/>
  </w:num>
  <w:num w:numId="2" w16cid:durableId="136145197">
    <w:abstractNumId w:val="10"/>
  </w:num>
  <w:num w:numId="3" w16cid:durableId="1977638492">
    <w:abstractNumId w:val="3"/>
  </w:num>
  <w:num w:numId="4" w16cid:durableId="2111656034">
    <w:abstractNumId w:val="4"/>
  </w:num>
  <w:num w:numId="5" w16cid:durableId="1970237173">
    <w:abstractNumId w:val="11"/>
  </w:num>
  <w:num w:numId="6" w16cid:durableId="1254170666">
    <w:abstractNumId w:val="0"/>
  </w:num>
  <w:num w:numId="7" w16cid:durableId="619067430">
    <w:abstractNumId w:val="2"/>
  </w:num>
  <w:num w:numId="8" w16cid:durableId="1575778897">
    <w:abstractNumId w:val="6"/>
  </w:num>
  <w:num w:numId="9" w16cid:durableId="658271801">
    <w:abstractNumId w:val="8"/>
  </w:num>
  <w:num w:numId="10" w16cid:durableId="1777672894">
    <w:abstractNumId w:val="1"/>
  </w:num>
  <w:num w:numId="11" w16cid:durableId="1445079515">
    <w:abstractNumId w:val="9"/>
  </w:num>
  <w:num w:numId="12" w16cid:durableId="11517480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3FF"/>
    <w:rsid w:val="000A4527"/>
    <w:rsid w:val="00127EE4"/>
    <w:rsid w:val="001363FF"/>
    <w:rsid w:val="00160865"/>
    <w:rsid w:val="0016197B"/>
    <w:rsid w:val="0018109E"/>
    <w:rsid w:val="00184E97"/>
    <w:rsid w:val="001B0C3F"/>
    <w:rsid w:val="001D4762"/>
    <w:rsid w:val="00277B5C"/>
    <w:rsid w:val="002A3781"/>
    <w:rsid w:val="002D05BA"/>
    <w:rsid w:val="00300295"/>
    <w:rsid w:val="003020CB"/>
    <w:rsid w:val="00307FF3"/>
    <w:rsid w:val="00311B3A"/>
    <w:rsid w:val="00323216"/>
    <w:rsid w:val="00344C94"/>
    <w:rsid w:val="00347BD3"/>
    <w:rsid w:val="003E66C5"/>
    <w:rsid w:val="0040285A"/>
    <w:rsid w:val="00465546"/>
    <w:rsid w:val="00555CCF"/>
    <w:rsid w:val="005B7080"/>
    <w:rsid w:val="00605FD2"/>
    <w:rsid w:val="00626CEF"/>
    <w:rsid w:val="00667E00"/>
    <w:rsid w:val="00694BDF"/>
    <w:rsid w:val="006E0361"/>
    <w:rsid w:val="007C3F01"/>
    <w:rsid w:val="0085390E"/>
    <w:rsid w:val="00930000"/>
    <w:rsid w:val="00952620"/>
    <w:rsid w:val="009C07AA"/>
    <w:rsid w:val="00A36467"/>
    <w:rsid w:val="00A76C77"/>
    <w:rsid w:val="00A966E7"/>
    <w:rsid w:val="00AC3C48"/>
    <w:rsid w:val="00AF4757"/>
    <w:rsid w:val="00B21011"/>
    <w:rsid w:val="00B41DD0"/>
    <w:rsid w:val="00B956BC"/>
    <w:rsid w:val="00BD0114"/>
    <w:rsid w:val="00C14C35"/>
    <w:rsid w:val="00D155C7"/>
    <w:rsid w:val="00D4338B"/>
    <w:rsid w:val="00DB727F"/>
    <w:rsid w:val="00E8624A"/>
    <w:rsid w:val="00EE7D2D"/>
    <w:rsid w:val="00EF5A3C"/>
    <w:rsid w:val="00F6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F7DE9"/>
  <w15:chartTrackingRefBased/>
  <w15:docId w15:val="{ED80B68D-E169-4FC7-963E-256AAF3DF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07AA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363F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363F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63F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363F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363F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363F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363F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363F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363F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363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363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63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363F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363F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363F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363F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363F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363F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363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363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363FF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363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363FF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363F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363FF"/>
    <w:pPr>
      <w:spacing w:line="259" w:lineRule="auto"/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363F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363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363F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363FF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C3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3F01"/>
  </w:style>
  <w:style w:type="paragraph" w:styleId="Stopka">
    <w:name w:val="footer"/>
    <w:basedOn w:val="Normalny"/>
    <w:link w:val="StopkaZnak"/>
    <w:uiPriority w:val="99"/>
    <w:unhideWhenUsed/>
    <w:rsid w:val="007C3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3F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682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Klub Integracji Społecznej</dc:creator>
  <cp:keywords/>
  <dc:description/>
  <cp:lastModifiedBy>Klub Integracji Społecznej</cp:lastModifiedBy>
  <cp:revision>4</cp:revision>
  <cp:lastPrinted>2026-07-09T10:46:00Z</cp:lastPrinted>
  <dcterms:created xsi:type="dcterms:W3CDTF">2026-07-09T07:53:00Z</dcterms:created>
  <dcterms:modified xsi:type="dcterms:W3CDTF">2026-07-09T10:46:00Z</dcterms:modified>
</cp:coreProperties>
</file>